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C215E7">
      <w:pPr>
        <w:pStyle w:val="BodyText"/>
        <w:spacing w:before="11"/>
        <w:rPr>
          <w:b/>
          <w:sz w:val="27"/>
        </w:rPr>
      </w:pPr>
      <w:r>
        <w:rPr>
          <w:noProof/>
          <w:lang w:eastAsia="el-GR"/>
        </w:rPr>
        <mc:AlternateContent>
          <mc:Choice Requires="wpg">
            <w:drawing>
              <wp:anchor distT="0" distB="0" distL="0" distR="0" simplePos="0" relativeHeight="487648256" behindDoc="1" locked="0" layoutInCell="1" allowOverlap="1">
                <wp:simplePos x="0" y="0"/>
                <wp:positionH relativeFrom="page">
                  <wp:posOffset>574675</wp:posOffset>
                </wp:positionH>
                <wp:positionV relativeFrom="paragraph">
                  <wp:posOffset>241300</wp:posOffset>
                </wp:positionV>
                <wp:extent cx="9438005" cy="21590"/>
                <wp:effectExtent l="0" t="0" r="0" b="0"/>
                <wp:wrapTopAndBottom/>
                <wp:docPr id="22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38005" cy="21590"/>
                          <a:chOff x="905" y="380"/>
                          <a:chExt cx="14863" cy="34"/>
                        </a:xfrm>
                      </wpg:grpSpPr>
                      <wps:wsp>
                        <wps:cNvPr id="228" name="Freeform 23"/>
                        <wps:cNvSpPr>
                          <a:spLocks/>
                        </wps:cNvSpPr>
                        <wps:spPr bwMode="auto">
                          <a:xfrm>
                            <a:off x="904" y="380"/>
                            <a:ext cx="14862" cy="31"/>
                          </a:xfrm>
                          <a:custGeom>
                            <a:avLst/>
                            <a:gdLst>
                              <a:gd name="T0" fmla="+- 0 15766 905"/>
                              <a:gd name="T1" fmla="*/ T0 w 14862"/>
                              <a:gd name="T2" fmla="+- 0 380 380"/>
                              <a:gd name="T3" fmla="*/ 380 h 31"/>
                              <a:gd name="T4" fmla="+- 0 905 905"/>
                              <a:gd name="T5" fmla="*/ T4 w 14862"/>
                              <a:gd name="T6" fmla="+- 0 380 380"/>
                              <a:gd name="T7" fmla="*/ 380 h 31"/>
                              <a:gd name="T8" fmla="+- 0 905 905"/>
                              <a:gd name="T9" fmla="*/ T8 w 14862"/>
                              <a:gd name="T10" fmla="+- 0 383 380"/>
                              <a:gd name="T11" fmla="*/ 383 h 31"/>
                              <a:gd name="T12" fmla="+- 0 905 905"/>
                              <a:gd name="T13" fmla="*/ T12 w 14862"/>
                              <a:gd name="T14" fmla="+- 0 383 380"/>
                              <a:gd name="T15" fmla="*/ 383 h 31"/>
                              <a:gd name="T16" fmla="+- 0 905 905"/>
                              <a:gd name="T17" fmla="*/ T16 w 14862"/>
                              <a:gd name="T18" fmla="+- 0 387 380"/>
                              <a:gd name="T19" fmla="*/ 387 h 31"/>
                              <a:gd name="T20" fmla="+- 0 905 905"/>
                              <a:gd name="T21" fmla="*/ T20 w 14862"/>
                              <a:gd name="T22" fmla="+- 0 387 380"/>
                              <a:gd name="T23" fmla="*/ 387 h 31"/>
                              <a:gd name="T24" fmla="+- 0 905 905"/>
                              <a:gd name="T25" fmla="*/ T24 w 14862"/>
                              <a:gd name="T26" fmla="+- 0 411 380"/>
                              <a:gd name="T27" fmla="*/ 411 h 31"/>
                              <a:gd name="T28" fmla="+- 0 15766 905"/>
                              <a:gd name="T29" fmla="*/ T28 w 14862"/>
                              <a:gd name="T30" fmla="+- 0 411 380"/>
                              <a:gd name="T31" fmla="*/ 411 h 31"/>
                              <a:gd name="T32" fmla="+- 0 15766 905"/>
                              <a:gd name="T33" fmla="*/ T32 w 14862"/>
                              <a:gd name="T34" fmla="+- 0 380 380"/>
                              <a:gd name="T35" fmla="*/ 380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4862" h="31">
                                <a:moveTo>
                                  <a:pt x="148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0" y="7"/>
                                </a:lnTo>
                                <a:lnTo>
                                  <a:pt x="0" y="31"/>
                                </a:lnTo>
                                <a:lnTo>
                                  <a:pt x="14861" y="31"/>
                                </a:lnTo>
                                <a:lnTo>
                                  <a:pt x="148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5762" y="382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AutoShape 21"/>
                        <wps:cNvSpPr>
                          <a:spLocks/>
                        </wps:cNvSpPr>
                        <wps:spPr bwMode="auto">
                          <a:xfrm>
                            <a:off x="904" y="382"/>
                            <a:ext cx="14863" cy="27"/>
                          </a:xfrm>
                          <a:custGeom>
                            <a:avLst/>
                            <a:gdLst>
                              <a:gd name="T0" fmla="+- 0 910 905"/>
                              <a:gd name="T1" fmla="*/ T0 w 14863"/>
                              <a:gd name="T2" fmla="+- 0 387 383"/>
                              <a:gd name="T3" fmla="*/ 387 h 27"/>
                              <a:gd name="T4" fmla="+- 0 905 905"/>
                              <a:gd name="T5" fmla="*/ T4 w 14863"/>
                              <a:gd name="T6" fmla="+- 0 387 383"/>
                              <a:gd name="T7" fmla="*/ 387 h 27"/>
                              <a:gd name="T8" fmla="+- 0 905 905"/>
                              <a:gd name="T9" fmla="*/ T8 w 14863"/>
                              <a:gd name="T10" fmla="+- 0 409 383"/>
                              <a:gd name="T11" fmla="*/ 409 h 27"/>
                              <a:gd name="T12" fmla="+- 0 910 905"/>
                              <a:gd name="T13" fmla="*/ T12 w 14863"/>
                              <a:gd name="T14" fmla="+- 0 409 383"/>
                              <a:gd name="T15" fmla="*/ 409 h 27"/>
                              <a:gd name="T16" fmla="+- 0 910 905"/>
                              <a:gd name="T17" fmla="*/ T16 w 14863"/>
                              <a:gd name="T18" fmla="+- 0 387 383"/>
                              <a:gd name="T19" fmla="*/ 387 h 27"/>
                              <a:gd name="T20" fmla="+- 0 15768 905"/>
                              <a:gd name="T21" fmla="*/ T20 w 14863"/>
                              <a:gd name="T22" fmla="+- 0 383 383"/>
                              <a:gd name="T23" fmla="*/ 383 h 27"/>
                              <a:gd name="T24" fmla="+- 0 15763 905"/>
                              <a:gd name="T25" fmla="*/ T24 w 14863"/>
                              <a:gd name="T26" fmla="+- 0 383 383"/>
                              <a:gd name="T27" fmla="*/ 383 h 27"/>
                              <a:gd name="T28" fmla="+- 0 15763 905"/>
                              <a:gd name="T29" fmla="*/ T28 w 14863"/>
                              <a:gd name="T30" fmla="+- 0 387 383"/>
                              <a:gd name="T31" fmla="*/ 387 h 27"/>
                              <a:gd name="T32" fmla="+- 0 15768 905"/>
                              <a:gd name="T33" fmla="*/ T32 w 14863"/>
                              <a:gd name="T34" fmla="+- 0 387 383"/>
                              <a:gd name="T35" fmla="*/ 387 h 27"/>
                              <a:gd name="T36" fmla="+- 0 15768 905"/>
                              <a:gd name="T37" fmla="*/ T36 w 14863"/>
                              <a:gd name="T38" fmla="+- 0 383 383"/>
                              <a:gd name="T39" fmla="*/ 38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4863" h="27">
                                <a:moveTo>
                                  <a:pt x="5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4"/>
                                </a:lnTo>
                                <a:close/>
                                <a:moveTo>
                                  <a:pt x="14863" y="0"/>
                                </a:moveTo>
                                <a:lnTo>
                                  <a:pt x="14858" y="0"/>
                                </a:lnTo>
                                <a:lnTo>
                                  <a:pt x="14858" y="4"/>
                                </a:lnTo>
                                <a:lnTo>
                                  <a:pt x="14863" y="4"/>
                                </a:lnTo>
                                <a:lnTo>
                                  <a:pt x="1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5762" y="38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04" y="408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18"/>
                        <wps:cNvSpPr>
                          <a:spLocks/>
                        </wps:cNvSpPr>
                        <wps:spPr bwMode="auto">
                          <a:xfrm>
                            <a:off x="904" y="408"/>
                            <a:ext cx="14863" cy="5"/>
                          </a:xfrm>
                          <a:custGeom>
                            <a:avLst/>
                            <a:gdLst>
                              <a:gd name="T0" fmla="+- 0 15768 905"/>
                              <a:gd name="T1" fmla="*/ T0 w 14863"/>
                              <a:gd name="T2" fmla="+- 0 409 409"/>
                              <a:gd name="T3" fmla="*/ 409 h 5"/>
                              <a:gd name="T4" fmla="+- 0 15763 905"/>
                              <a:gd name="T5" fmla="*/ T4 w 14863"/>
                              <a:gd name="T6" fmla="+- 0 409 409"/>
                              <a:gd name="T7" fmla="*/ 409 h 5"/>
                              <a:gd name="T8" fmla="+- 0 910 905"/>
                              <a:gd name="T9" fmla="*/ T8 w 14863"/>
                              <a:gd name="T10" fmla="+- 0 409 409"/>
                              <a:gd name="T11" fmla="*/ 409 h 5"/>
                              <a:gd name="T12" fmla="+- 0 905 905"/>
                              <a:gd name="T13" fmla="*/ T12 w 14863"/>
                              <a:gd name="T14" fmla="+- 0 409 409"/>
                              <a:gd name="T15" fmla="*/ 409 h 5"/>
                              <a:gd name="T16" fmla="+- 0 905 905"/>
                              <a:gd name="T17" fmla="*/ T16 w 14863"/>
                              <a:gd name="T18" fmla="+- 0 414 409"/>
                              <a:gd name="T19" fmla="*/ 414 h 5"/>
                              <a:gd name="T20" fmla="+- 0 910 905"/>
                              <a:gd name="T21" fmla="*/ T20 w 14863"/>
                              <a:gd name="T22" fmla="+- 0 414 409"/>
                              <a:gd name="T23" fmla="*/ 414 h 5"/>
                              <a:gd name="T24" fmla="+- 0 15763 905"/>
                              <a:gd name="T25" fmla="*/ T24 w 14863"/>
                              <a:gd name="T26" fmla="+- 0 414 409"/>
                              <a:gd name="T27" fmla="*/ 414 h 5"/>
                              <a:gd name="T28" fmla="+- 0 15768 905"/>
                              <a:gd name="T29" fmla="*/ T28 w 14863"/>
                              <a:gd name="T30" fmla="+- 0 414 409"/>
                              <a:gd name="T31" fmla="*/ 414 h 5"/>
                              <a:gd name="T32" fmla="+- 0 15768 905"/>
                              <a:gd name="T33" fmla="*/ T32 w 14863"/>
                              <a:gd name="T34" fmla="+- 0 409 409"/>
                              <a:gd name="T35" fmla="*/ 409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4863" h="5">
                                <a:moveTo>
                                  <a:pt x="14863" y="0"/>
                                </a:moveTo>
                                <a:lnTo>
                                  <a:pt x="14858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14858" y="5"/>
                                </a:lnTo>
                                <a:lnTo>
                                  <a:pt x="14863" y="5"/>
                                </a:lnTo>
                                <a:lnTo>
                                  <a:pt x="1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45.25pt;margin-top:19pt;width:743.15pt;height:1.7pt;z-index:-15668224;mso-wrap-distance-left:0;mso-wrap-distance-right:0;mso-position-horizontal-relative:page" coordorigin="905,380" coordsize="14863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">
                <v:shape id="Freeform 23" o:spid="_x0000_s1027" style="position:absolute;left:904;top:380;width:14862;height:31;visibility:visible;mso-wrap-style:square;v-text-anchor:top" coordsize="14862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3MpcIA&#10;AADcAAAADwAAAGRycy9kb3ducmV2LnhtbERPy2rCQBTdF/oPwy1010xMoYQ0o4haiFADxrq/Zm4e&#10;mLkTMlNN/76zKHR5OO98NZtB3GhyvWUFiygGQVxb3XOr4Ov08ZKCcB5Z42CZFPyQg9Xy8SHHTNs7&#10;H+lW+VaEEHYZKui8HzMpXd2RQRfZkThwjZ0M+gCnVuoJ7yHcDDKJ4zdpsOfQ0OFIm47qa/VtFJSf&#10;eEn2tNvOr8XhXDRpc9iXjVLPT/P6HYSn2f+L/9yFVpAkYW04E4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/cylwgAAANwAAAAPAAAAAAAAAAAAAAAAAJgCAABkcnMvZG93&#10;bnJldi54bWxQSwUGAAAAAAQABAD1AAAAhwMAAAAA&#10;" path="m14861,l,,,3,,7,,31r14861,l14861,xe" fillcolor="#9f9f9f" stroked="f">
                  <v:path arrowok="t" o:connecttype="custom" o:connectlocs="14861,380;0,380;0,383;0,383;0,387;0,387;0,411;14861,411;14861,380" o:connectangles="0,0,0,0,0,0,0,0,0"/>
                </v:shape>
                <v:rect id="Rectangle 22" o:spid="_x0000_s1028" style="position:absolute;left:15762;top:382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81cIA&#10;AADcAAAADwAAAGRycy9kb3ducmV2LnhtbERPz2vCMBS+D/Y/hDfYbaZTV6QzylBkXjysiudH89Z2&#10;S15KEtvqX28Ogx0/vt/L9WiN6MmH1rGC10kGgrhyuuVawem4e1mACBFZo3FMCq4UYL16fFhiod3A&#10;X9SXsRYphEOBCpoYu0LKUDVkMUxcR5y4b+ctxgR9LbXHIYVbI6dZlkuLLaeGBjvaNFT9lher4Bbn&#10;Zd77M34e8jf3M2zN7tQbpZ6fxo93EJHG+C/+c++1gukszU9n0hG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6bzVwgAAANwAAAAPAAAAAAAAAAAAAAAAAJgCAABkcnMvZG93&#10;bnJldi54bWxQSwUGAAAAAAQABAD1AAAAhwMAAAAA&#10;" fillcolor="#e2e2e2" stroked="f"/>
                <v:shape id="AutoShape 21" o:spid="_x0000_s1029" style="position:absolute;left:904;top:382;width:14863;height:27;visibility:visible;mso-wrap-style:square;v-text-anchor:top" coordsize="14863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QrcYA&#10;AADcAAAADwAAAGRycy9kb3ducmV2LnhtbESPQWvCQBSE7wX/w/KEXopujFQkzUZEDNhLQauH3h7Z&#10;12xq9m3IbjX113eFQo/DzHzD5KvBtuJCvW8cK5hNExDEldMN1wqO7+VkCcIHZI2tY1LwQx5Wxegh&#10;x0y7K+/pcgi1iBD2GSowIXSZlL4yZNFPXUccvU/XWwxR9rXUPV4j3LYyTZKFtNhwXDDY0cZQdT58&#10;WwW314/Zc/lUnd64TMzXdtHuOJRKPY6H9QuIQEP4D/+1d1pBOk/hfiYe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wQrcYAAADcAAAADwAAAAAAAAAAAAAAAACYAgAAZHJz&#10;L2Rvd25yZXYueG1sUEsFBgAAAAAEAAQA9QAAAIsDAAAAAA==&#10;" path="m5,4l,4,,26r5,l5,4xm14863,r-5,l14858,4r5,l14863,xe" fillcolor="#9f9f9f" stroked="f">
                  <v:path arrowok="t" o:connecttype="custom" o:connectlocs="5,387;0,387;0,409;5,409;5,387;14863,383;14858,383;14858,387;14863,387;14863,383" o:connectangles="0,0,0,0,0,0,0,0,0,0"/>
                </v:shape>
                <v:rect id="Rectangle 20" o:spid="_x0000_s1030" style="position:absolute;left:15762;top:387;width:5;height: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K61sUA&#10;AADcAAAADwAAAGRycy9kb3ducmV2LnhtbESPQWvCQBSE7wX/w/KE3upGa4NEVxGLtJcemkrPj+wz&#10;ie6+DbvbJO2v7xYKHoeZ+YbZ7EZrRE8+tI4VzGcZCOLK6ZZrBaeP48MKRIjIGo1jUvBNAXbbyd0G&#10;C+0Gfqe+jLVIEA4FKmhi7AopQ9WQxTBzHXHyzs5bjEn6WmqPQ4JbIxdZlkuLLaeFBjs6NFRdyy+r&#10;4Ccuy7z3n/jylj+5y/BsjqfeKHU/HfdrEJHGeAv/t1+1gsXjEv7Op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0rrWxQAAANwAAAAPAAAAAAAAAAAAAAAAAJgCAABkcnMv&#10;ZG93bnJldi54bWxQSwUGAAAAAAQABAD1AAAAigMAAAAA&#10;" fillcolor="#e2e2e2" stroked="f"/>
                <v:rect id="Rectangle 19" o:spid="_x0000_s1031" style="position:absolute;left:904;top:40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9tEcYA&#10;AADcAAAADwAAAGRycy9kb3ducmV2LnhtbESPQWvCQBSE7wX/w/KE3sxGK6FEVxFLaQ8ltVHvj+xr&#10;Ept9G7KrSf59tyD0OMzMN8x6O5hG3KhztWUF8ygGQVxYXXOp4HR8nT2DcB5ZY2OZFIzkYLuZPKwx&#10;1bbnL7rlvhQBwi5FBZX3bSqlKyoy6CLbEgfv23YGfZBdKXWHfYCbRi7iOJEGaw4LFba0r6j4ya9G&#10;weV6zl+SeZZ9Zm8X2S/HfHn4GJV6nA67FQhPg/8P39vvWsHiKYG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9tEcYAAADcAAAADwAAAAAAAAAAAAAAAACYAgAAZHJz&#10;L2Rvd25yZXYueG1sUEsFBgAAAAAEAAQA9QAAAIsDAAAAAA==&#10;" fillcolor="#9f9f9f" stroked="f"/>
                <v:shape id="Freeform 18" o:spid="_x0000_s1032" style="position:absolute;left:904;top:408;width:14863;height:5;visibility:visible;mso-wrap-style:square;v-text-anchor:top" coordsize="14863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1r8QA&#10;AADcAAAADwAAAGRycy9kb3ducmV2LnhtbERPy2oCMRTdC/2HcAvdOZnaWmRqFBFEa2fR+lh0d5nc&#10;edDJzZDEcfz7ZiF0eTjv+XIwrejJ+cayguckBUFcWN1wpeB03IxnIHxA1thaJgU38rBcPIzmmGl7&#10;5W/qD6ESMYR9hgrqELpMSl/UZNAntiOOXGmdwRChq6R2eI3hppWTNH2TBhuODTV2tK6p+D1cjIKt&#10;3a/oNXflT95/fObFtDx/bUqlnh6H1TuIQEP4F9/dO61g8hLXxj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2Na/EAAAA3AAAAA8AAAAAAAAAAAAAAAAAmAIAAGRycy9k&#10;b3ducmV2LnhtbFBLBQYAAAAABAAEAPUAAACJAwAAAAA=&#10;" path="m14863,r-5,l5,,,,,5r5,l14858,5r5,l14863,xe" fillcolor="#e2e2e2" stroked="f">
                  <v:path arrowok="t" o:connecttype="custom" o:connectlocs="14863,409;14858,409;5,409;0,409;0,414;5,414;14858,414;14863,414;14863,409" o:connectangles="0,0,0,0,0,0,0,0,0"/>
                </v:shape>
                <w10:wrap type="topAndBottom" anchorx="page"/>
              </v:group>
            </w:pict>
          </mc:Fallback>
        </mc:AlternateContent>
      </w:r>
    </w:p>
    <w:p w:rsidR="004B6DFD" w:rsidRDefault="004B6DFD">
      <w:pPr>
        <w:pStyle w:val="BodyText"/>
        <w:spacing w:before="3"/>
        <w:rPr>
          <w:b/>
          <w:sz w:val="2"/>
        </w:rPr>
      </w:pPr>
    </w:p>
    <w:p w:rsidR="004B6DFD" w:rsidRDefault="006E4853">
      <w:pPr>
        <w:tabs>
          <w:tab w:val="left" w:pos="7298"/>
        </w:tabs>
        <w:ind w:left="623"/>
        <w:rPr>
          <w:sz w:val="20"/>
        </w:rPr>
      </w:pPr>
      <w:r>
        <w:rPr>
          <w:noProof/>
          <w:position w:val="1"/>
          <w:sz w:val="20"/>
          <w:lang w:eastAsia="el-GR"/>
        </w:rPr>
        <w:drawing>
          <wp:inline distT="0" distB="0" distL="0" distR="0">
            <wp:extent cx="1367314" cy="520160"/>
            <wp:effectExtent l="0" t="0" r="0" b="0"/>
            <wp:docPr id="1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314" cy="5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 w:rsidR="00C215E7">
        <w:rPr>
          <w:noProof/>
          <w:sz w:val="20"/>
          <w:lang w:eastAsia="el-GR"/>
        </w:rPr>
        <mc:AlternateContent>
          <mc:Choice Requires="wpg">
            <w:drawing>
              <wp:inline distT="0" distB="0" distL="0" distR="0">
                <wp:extent cx="867410" cy="612140"/>
                <wp:effectExtent l="0" t="0" r="0" b="0"/>
                <wp:docPr id="2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7410" cy="612140"/>
                          <a:chOff x="0" y="0"/>
                          <a:chExt cx="1366" cy="964"/>
                        </a:xfrm>
                      </wpg:grpSpPr>
                      <wps:wsp>
                        <wps:cNvPr id="3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4" y="0"/>
                            <a:ext cx="26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6DFD" w:rsidRDefault="006E4853">
                              <w:pPr>
                                <w:spacing w:line="247" w:lineRule="exact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4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20"/>
                            <a:ext cx="1366" cy="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68.3pt;height:48.2pt;mso-position-horizontal-relative:char;mso-position-vertical-relative:line" coordsize="1366,9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314;width:265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4B6DFD" w:rsidRDefault="006E4853">
                        <w:pPr>
                          <w:spacing w:line="247" w:lineRule="exact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</w:rPr>
                          <w:t>43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8" type="#_x0000_t75" style="position:absolute;top:120;width:1366;height:8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p0QvEAAAA3AAAAA8AAABkcnMvZG93bnJldi54bWxEj0FrwkAUhO+F/oflFbyZTaIWSV2lFNRc&#10;o6X0+Mw+k2D2bchuNfrrXUHocZiZb5jFajCtOFPvGssKkigGQVxa3XCl4Hu/Hs9BOI+ssbVMCq7k&#10;YLV8fVlgpu2FCzrvfCUChF2GCmrvu0xKV9Zk0EW2Iw7e0fYGfZB9JXWPlwA3rUzj+F0abDgs1NjR&#10;V03lafdnFORFuZ2cOP9JbqbYzJLfdX44JkqN3obPDxCeBv8ffrZzrSBNp/A4E46AX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p0QvEAAAA3AAAAA8AAAAAAAAAAAAAAAAA&#10;nwIAAGRycy9kb3ducmV2LnhtbFBLBQYAAAAABAAEAPcAAACQAwAAAAA=&#10;">
                  <v:imagedata r:id="rId10" o:title=""/>
                </v:shape>
                <w10:anchorlock/>
              </v:group>
            </w:pict>
          </mc:Fallback>
        </mc:AlternateContent>
      </w:r>
    </w:p>
    <w:p w:rsidR="004B6DFD" w:rsidRDefault="004B6DFD">
      <w:pPr>
        <w:rPr>
          <w:sz w:val="20"/>
        </w:rPr>
        <w:sectPr w:rsidR="004B6DFD">
          <w:footerReference w:type="default" r:id="rId11"/>
          <w:pgSz w:w="16840" w:h="11910" w:orient="landscape"/>
          <w:pgMar w:top="620" w:right="662" w:bottom="0" w:left="640" w:header="0" w:footer="0" w:gutter="0"/>
          <w:cols w:space="720"/>
        </w:sectPr>
      </w:pPr>
    </w:p>
    <w:p w:rsidR="004B6DFD" w:rsidRDefault="004B6DFD">
      <w:pPr>
        <w:rPr>
          <w:sz w:val="19"/>
        </w:rPr>
        <w:sectPr w:rsidR="004B6DFD">
          <w:footerReference w:type="default" r:id="rId12"/>
          <w:pgSz w:w="16840" w:h="11910" w:orient="landscape"/>
          <w:pgMar w:top="560" w:right="660" w:bottom="280" w:left="640" w:header="0" w:footer="0" w:gutter="0"/>
          <w:cols w:space="720"/>
        </w:sectPr>
      </w:pPr>
    </w:p>
    <w:tbl>
      <w:tblPr>
        <w:tblW w:w="0" w:type="auto"/>
        <w:tblInd w:w="148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"/>
        <w:gridCol w:w="4257"/>
        <w:gridCol w:w="11499"/>
        <w:gridCol w:w="2525"/>
        <w:gridCol w:w="1547"/>
        <w:gridCol w:w="880"/>
        <w:gridCol w:w="3616"/>
      </w:tblGrid>
      <w:tr w:rsidR="004B6DFD">
        <w:trPr>
          <w:trHeight w:val="280"/>
        </w:trPr>
        <w:tc>
          <w:tcPr>
            <w:tcW w:w="24853" w:type="dxa"/>
            <w:gridSpan w:val="7"/>
            <w:shd w:val="clear" w:color="auto" w:fill="C0C0C0"/>
          </w:tcPr>
          <w:p w:rsidR="004B6DFD" w:rsidRDefault="006E4853">
            <w:pPr>
              <w:pStyle w:val="TableParagraph"/>
              <w:spacing w:line="260" w:lineRule="exact"/>
              <w:ind w:left="8595" w:right="8579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84"/>
        </w:trPr>
        <w:tc>
          <w:tcPr>
            <w:tcW w:w="4786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9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11499" w:type="dxa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 2014 - 2020</w:t>
            </w:r>
          </w:p>
        </w:tc>
        <w:tc>
          <w:tcPr>
            <w:tcW w:w="2525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6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00"/>
        </w:trPr>
        <w:tc>
          <w:tcPr>
            <w:tcW w:w="478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3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20067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tabs>
                <w:tab w:val="left" w:pos="1018"/>
              </w:tabs>
              <w:spacing w:before="12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</w:t>
            </w:r>
            <w:r>
              <w:rPr>
                <w:rFonts w:ascii="Verdana" w:hAnsi="Verdana"/>
                <w:b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8:</w:t>
            </w:r>
            <w:r>
              <w:rPr>
                <w:rFonts w:ascii="Verdana" w:hAnsi="Verdana"/>
                <w:b/>
                <w:sz w:val="20"/>
              </w:rPr>
              <w:tab/>
              <w:t>Προώθηση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Ανάπτυξης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των</w:t>
            </w:r>
            <w:r>
              <w:rPr>
                <w:rFonts w:ascii="Verdana" w:hAnsi="Verdana"/>
                <w:b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Δεξιοτήτων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και</w:t>
            </w:r>
            <w:r>
              <w:rPr>
                <w:rFonts w:ascii="Verdana" w:hAnsi="Verdana"/>
                <w:b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Προσαρμοστικότητας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του</w:t>
            </w:r>
            <w:r>
              <w:rPr>
                <w:rFonts w:ascii="Verdana" w:hAnsi="Verdana"/>
                <w:b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Ανθρώπινου</w:t>
            </w:r>
            <w:r>
              <w:rPr>
                <w:rFonts w:ascii="Verdana" w:hAnsi="Verdana"/>
                <w:b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Δυναμικού</w:t>
            </w:r>
            <w:r>
              <w:rPr>
                <w:rFonts w:ascii="Verdana" w:hAnsi="Verdana"/>
                <w:b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στους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Τομείς</w:t>
            </w:r>
            <w:r>
              <w:rPr>
                <w:rFonts w:ascii="Verdana" w:hAnsi="Verdana"/>
                <w:b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Περιφερειακής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Στρατηγικής</w:t>
            </w:r>
            <w:r>
              <w:rPr>
                <w:rFonts w:ascii="Verdana" w:hAnsi="Verdana"/>
                <w:b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Έξυπνης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Εξειδίκευσης</w:t>
            </w:r>
          </w:p>
        </w:tc>
      </w:tr>
      <w:tr w:rsidR="004B6DFD">
        <w:trPr>
          <w:trHeight w:val="590"/>
        </w:trPr>
        <w:tc>
          <w:tcPr>
            <w:tcW w:w="478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3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20067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12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516"/>
        </w:trPr>
        <w:tc>
          <w:tcPr>
            <w:tcW w:w="478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spacing w:before="4"/>
              <w:rPr>
                <w:b/>
                <w:sz w:val="18"/>
              </w:rPr>
            </w:pPr>
          </w:p>
          <w:p w:rsidR="004B6DFD" w:rsidRDefault="006E4853">
            <w:pPr>
              <w:pStyle w:val="TableParagraph"/>
              <w:spacing w:before="1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1149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110"/>
              </w:tabs>
              <w:spacing w:before="21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40"/>
        </w:trPr>
        <w:tc>
          <w:tcPr>
            <w:tcW w:w="24853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8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4"/>
        </w:trPr>
        <w:tc>
          <w:tcPr>
            <w:tcW w:w="24853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8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5"/>
        </w:trPr>
        <w:tc>
          <w:tcPr>
            <w:tcW w:w="4786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4" w:line="241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20067" w:type="dxa"/>
            <w:gridSpan w:val="5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300"/>
        </w:trPr>
        <w:tc>
          <w:tcPr>
            <w:tcW w:w="24853" w:type="dxa"/>
            <w:gridSpan w:val="7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8611" w:right="8579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20"/>
        </w:trPr>
        <w:tc>
          <w:tcPr>
            <w:tcW w:w="478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103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ΚΑΤΗΓΟΡΙΑ ΚΡΙΤΗΡΙΩΝ</w:t>
            </w:r>
          </w:p>
        </w:tc>
        <w:tc>
          <w:tcPr>
            <w:tcW w:w="200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 ΠΛΗΡΟΤΗΤΑ ΚΑΙ ΣΑΦΗΝΕΙΑ ΤΟΥ ΠΕΡΙΕΧΟΜΕΝΟΥ ΤΗΣ ΠΡΟΤΑΣΗΣ</w:t>
            </w:r>
          </w:p>
        </w:tc>
      </w:tr>
      <w:tr w:rsidR="004B6DFD">
        <w:trPr>
          <w:trHeight w:val="375"/>
        </w:trPr>
        <w:tc>
          <w:tcPr>
            <w:tcW w:w="529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7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425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9"/>
              <w:ind w:left="92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1149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7"/>
              <w:ind w:left="4487" w:right="448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7"/>
              <w:ind w:left="447" w:right="444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9"/>
              <w:ind w:left="942" w:right="93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7"/>
              <w:ind w:left="27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1173"/>
        </w:trPr>
        <w:tc>
          <w:tcPr>
            <w:tcW w:w="529" w:type="dxa"/>
            <w:vMerge w:val="restart"/>
            <w:tcBorders>
              <w:top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179"/>
              <w:ind w:left="10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Α1</w:t>
            </w:r>
          </w:p>
        </w:tc>
        <w:tc>
          <w:tcPr>
            <w:tcW w:w="4257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212" w:line="256" w:lineRule="auto"/>
              <w:ind w:left="45" w:right="20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Πληρότητα και σαφήνεια φυσικού αντικειμένου της προτεινόμενης πράξης.</w:t>
            </w:r>
          </w:p>
        </w:tc>
        <w:tc>
          <w:tcPr>
            <w:tcW w:w="11499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9"/>
              <w:rPr>
                <w:b/>
              </w:rPr>
            </w:pPr>
          </w:p>
          <w:p w:rsidR="004B6DFD" w:rsidRDefault="006E4853">
            <w:pPr>
              <w:pStyle w:val="TableParagraph"/>
              <w:spacing w:line="256" w:lineRule="auto"/>
              <w:ind w:left="41" w:right="51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η πληρότητα και η σαφήνεια του φυσικού αντικειμένου της προτεινόμενης πράξης, όσον αφορά: α) στα βασικά τεχνικά, λειτουργικά και λοιπά χαρακτηριστικά της,</w:t>
            </w:r>
          </w:p>
          <w:p w:rsidR="004B6DFD" w:rsidRDefault="006E4853">
            <w:pPr>
              <w:pStyle w:val="TableParagraph"/>
              <w:spacing w:line="256" w:lineRule="auto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β) στη μεθοδολογία </w:t>
            </w:r>
            <w:r>
              <w:rPr>
                <w:rFonts w:ascii="Verdana" w:hAnsi="Verdana"/>
                <w:sz w:val="20"/>
              </w:rPr>
              <w:t>υλοποίησης (επιλογή μεθοδολογίας και ανάλυση της υλοποίησης της πράξης ή επιμέρους υποέργων αυτής, απαιτούμενες ενέργειες, χρονική αλληλουχία ενεργειών),</w:t>
            </w:r>
          </w:p>
          <w:p w:rsidR="004B6DFD" w:rsidRDefault="006E4853">
            <w:pPr>
              <w:pStyle w:val="TableParagraph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γ) στην αποτύπωση των παραδοτέων της πράξης,</w:t>
            </w:r>
          </w:p>
          <w:p w:rsidR="004B6DFD" w:rsidRDefault="006E4853">
            <w:pPr>
              <w:pStyle w:val="TableParagraph"/>
              <w:spacing w:before="17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δ) στα μέτρα δημοσιότητας / επικοινωνίας της προτεινόμενη</w:t>
            </w:r>
            <w:r>
              <w:rPr>
                <w:rFonts w:ascii="Verdana" w:hAnsi="Verdana"/>
                <w:sz w:val="20"/>
              </w:rPr>
              <w:t>ς πράξης.</w:t>
            </w:r>
          </w:p>
          <w:p w:rsidR="004B6DFD" w:rsidRDefault="006E4853">
            <w:pPr>
              <w:pStyle w:val="TableParagraph"/>
              <w:spacing w:before="17"/>
              <w:ind w:left="25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(καταλληλότητα δράσεων επικοινωνίας, ανάλογης έκτασης με την προτεινόμενη πράξη)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173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Εκπλήρωση.</w:t>
            </w:r>
          </w:p>
        </w:tc>
        <w:tc>
          <w:tcPr>
            <w:tcW w:w="154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173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88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spacing w:before="8"/>
              <w:rPr>
                <w:b/>
                <w:sz w:val="19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8855" cy="126015"/>
                  <wp:effectExtent l="0" t="0" r="0" b="0"/>
                  <wp:docPr id="211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1179"/>
        </w:trPr>
        <w:tc>
          <w:tcPr>
            <w:tcW w:w="5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4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173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εκπλήρωση.</w:t>
            </w:r>
          </w:p>
        </w:tc>
        <w:tc>
          <w:tcPr>
            <w:tcW w:w="154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6E4853">
            <w:pPr>
              <w:pStyle w:val="TableParagraph"/>
              <w:spacing w:before="173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88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spacing w:before="8"/>
              <w:rPr>
                <w:b/>
                <w:sz w:val="19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8855" cy="126015"/>
                  <wp:effectExtent l="0" t="0" r="0" b="0"/>
                  <wp:docPr id="21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1511"/>
        </w:trPr>
        <w:tc>
          <w:tcPr>
            <w:tcW w:w="52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b/>
              </w:rPr>
            </w:pPr>
          </w:p>
          <w:p w:rsidR="004B6DFD" w:rsidRDefault="006E4853">
            <w:pPr>
              <w:pStyle w:val="TableParagraph"/>
              <w:spacing w:before="1"/>
              <w:ind w:left="10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Α2</w:t>
            </w:r>
          </w:p>
        </w:tc>
        <w:tc>
          <w:tcPr>
            <w:tcW w:w="42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b/>
              </w:rPr>
            </w:pPr>
          </w:p>
          <w:p w:rsidR="004B6DFD" w:rsidRDefault="006E4853">
            <w:pPr>
              <w:pStyle w:val="TableParagraph"/>
              <w:spacing w:before="1"/>
              <w:ind w:left="45"/>
              <w:rPr>
                <w:rFonts w:ascii="Verdana" w:hAnsi="Verdana"/>
                <w:b/>
                <w:sz w:val="20"/>
              </w:rPr>
            </w:pPr>
            <w:proofErr w:type="spellStart"/>
            <w:r>
              <w:rPr>
                <w:rFonts w:ascii="Verdana" w:hAnsi="Verdana"/>
                <w:b/>
                <w:sz w:val="20"/>
              </w:rPr>
              <w:t>Ρεαλιστικότητα</w:t>
            </w:r>
            <w:proofErr w:type="spellEnd"/>
            <w:r>
              <w:rPr>
                <w:rFonts w:ascii="Verdana" w:hAnsi="Verdana"/>
                <w:b/>
                <w:sz w:val="20"/>
              </w:rPr>
              <w:t xml:space="preserve"> Προϋπολογισμού.</w:t>
            </w:r>
          </w:p>
        </w:tc>
        <w:tc>
          <w:tcPr>
            <w:tcW w:w="114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B6DFD" w:rsidRDefault="006E4853">
            <w:pPr>
              <w:pStyle w:val="TableParagraph"/>
              <w:tabs>
                <w:tab w:val="left" w:pos="1304"/>
                <w:tab w:val="left" w:pos="1660"/>
                <w:tab w:val="left" w:pos="3401"/>
                <w:tab w:val="left" w:pos="3977"/>
                <w:tab w:val="left" w:pos="5877"/>
                <w:tab w:val="left" w:pos="6433"/>
                <w:tab w:val="left" w:pos="7365"/>
                <w:tab w:val="left" w:pos="7825"/>
                <w:tab w:val="left" w:pos="8661"/>
                <w:tab w:val="left" w:pos="9121"/>
                <w:tab w:val="left" w:pos="9569"/>
                <w:tab w:val="left" w:pos="11146"/>
              </w:tabs>
              <w:spacing w:line="230" w:lineRule="exact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</w:t>
            </w:r>
            <w:r>
              <w:rPr>
                <w:rFonts w:ascii="Verdana" w:hAnsi="Verdana"/>
                <w:sz w:val="20"/>
              </w:rPr>
              <w:tab/>
              <w:t>η</w:t>
            </w:r>
            <w:r>
              <w:rPr>
                <w:rFonts w:ascii="Verdana" w:hAnsi="Verdana"/>
                <w:sz w:val="20"/>
              </w:rPr>
              <w:tab/>
            </w:r>
            <w:proofErr w:type="spellStart"/>
            <w:r>
              <w:rPr>
                <w:rFonts w:ascii="Verdana" w:hAnsi="Verdana"/>
                <w:sz w:val="20"/>
              </w:rPr>
              <w:t>ρεαλιστικότητα</w:t>
            </w:r>
            <w:proofErr w:type="spellEnd"/>
            <w:r>
              <w:rPr>
                <w:rFonts w:ascii="Verdana" w:hAnsi="Verdana"/>
                <w:sz w:val="20"/>
              </w:rPr>
              <w:tab/>
              <w:t>του</w:t>
            </w:r>
            <w:r>
              <w:rPr>
                <w:rFonts w:ascii="Verdana" w:hAnsi="Verdana"/>
                <w:sz w:val="20"/>
              </w:rPr>
              <w:tab/>
              <w:t>προϋπολογισμού</w:t>
            </w:r>
            <w:r>
              <w:rPr>
                <w:rFonts w:ascii="Verdana" w:hAnsi="Verdana"/>
                <w:sz w:val="20"/>
              </w:rPr>
              <w:tab/>
              <w:t>της</w:t>
            </w:r>
            <w:r>
              <w:rPr>
                <w:rFonts w:ascii="Verdana" w:hAnsi="Verdana"/>
                <w:sz w:val="20"/>
              </w:rPr>
              <w:tab/>
              <w:t>πράξης</w:t>
            </w:r>
            <w:r>
              <w:rPr>
                <w:rFonts w:ascii="Verdana" w:hAnsi="Verdana"/>
                <w:sz w:val="20"/>
              </w:rPr>
              <w:tab/>
              <w:t>σε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σχέση</w:t>
            </w:r>
            <w:r>
              <w:rPr>
                <w:rFonts w:ascii="Verdana" w:hAnsi="Verdana"/>
                <w:sz w:val="20"/>
              </w:rPr>
              <w:tab/>
              <w:t>με</w:t>
            </w:r>
            <w:r>
              <w:rPr>
                <w:rFonts w:ascii="Verdana" w:hAnsi="Verdana"/>
                <w:sz w:val="20"/>
              </w:rPr>
              <w:tab/>
              <w:t>το</w:t>
            </w:r>
            <w:r>
              <w:rPr>
                <w:rFonts w:ascii="Verdana" w:hAnsi="Verdana"/>
                <w:sz w:val="20"/>
              </w:rPr>
              <w:tab/>
              <w:t>προτεινόμενο</w:t>
            </w:r>
            <w:r>
              <w:rPr>
                <w:rFonts w:ascii="Verdana" w:hAnsi="Verdana"/>
                <w:sz w:val="20"/>
              </w:rPr>
              <w:tab/>
              <w:t>για</w:t>
            </w:r>
          </w:p>
          <w:p w:rsidR="004B6DFD" w:rsidRDefault="006E4853">
            <w:pPr>
              <w:pStyle w:val="TableParagraph"/>
              <w:spacing w:before="17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συγχρηματοδότηση φυσικό της </w:t>
            </w:r>
            <w:proofErr w:type="spellStart"/>
            <w:r>
              <w:rPr>
                <w:rFonts w:ascii="Verdana" w:hAnsi="Verdana"/>
                <w:sz w:val="20"/>
              </w:rPr>
              <w:t>αντικείμενο.Τα</w:t>
            </w:r>
            <w:proofErr w:type="spellEnd"/>
            <w:r>
              <w:rPr>
                <w:rFonts w:ascii="Verdana" w:hAnsi="Verdana"/>
                <w:sz w:val="20"/>
              </w:rPr>
              <w:t xml:space="preserve"> στοιχεία που αξιολογούνται είναι:</w:t>
            </w:r>
          </w:p>
          <w:p w:rsidR="004B6DFD" w:rsidRDefault="006E4853">
            <w:pPr>
              <w:pStyle w:val="TableParagraph"/>
              <w:spacing w:before="17" w:line="256" w:lineRule="auto"/>
              <w:ind w:left="41" w:right="7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(α) η πληρότητα του προτεινόμενου προϋπολογισμού (εξετάζεται εάν περιλαμβάνει όλα τα αναγκαία κόστη για την υλοποίηση του φυσικού αντικειμένου /</w:t>
            </w:r>
            <w:r>
              <w:rPr>
                <w:rFonts w:ascii="Verdana" w:hAnsi="Verdana"/>
                <w:spacing w:val="1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παραδ</w:t>
            </w:r>
            <w:r>
              <w:rPr>
                <w:rFonts w:ascii="Verdana" w:hAnsi="Verdana"/>
                <w:sz w:val="20"/>
              </w:rPr>
              <w:t>οτέων).</w:t>
            </w:r>
          </w:p>
          <w:p w:rsidR="004B6DFD" w:rsidRDefault="006E4853">
            <w:pPr>
              <w:pStyle w:val="TableParagraph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(β) το κατά πόσο η κοστολόγηση της προτεινόμενης πράξης είναι εύλογη.</w:t>
            </w:r>
          </w:p>
        </w:tc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8"/>
              </w:rPr>
            </w:pPr>
          </w:p>
          <w:p w:rsidR="004B6DFD" w:rsidRDefault="006E4853">
            <w:pPr>
              <w:pStyle w:val="TableParagraph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Εκπλήρωση.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8"/>
              </w:rPr>
            </w:pPr>
          </w:p>
          <w:p w:rsidR="004B6DFD" w:rsidRDefault="006E4853">
            <w:pPr>
              <w:pStyle w:val="TableParagraph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2791"/>
        </w:trPr>
        <w:tc>
          <w:tcPr>
            <w:tcW w:w="5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line="256" w:lineRule="auto"/>
              <w:ind w:left="41" w:right="51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2) Σε άλλη περίπτωση για την εκτίμηση του προϋπολογισμού μπορούν να χρησιμοποιηθούν στοιχεία όπως: (</w:t>
            </w:r>
            <w:proofErr w:type="spellStart"/>
            <w:r>
              <w:rPr>
                <w:rFonts w:ascii="Verdana" w:hAnsi="Verdana"/>
                <w:sz w:val="20"/>
              </w:rPr>
              <w:t>i)πραγματικό</w:t>
            </w:r>
            <w:proofErr w:type="spellEnd"/>
            <w:r>
              <w:rPr>
                <w:rFonts w:ascii="Verdana" w:hAnsi="Verdana"/>
                <w:sz w:val="20"/>
              </w:rPr>
              <w:t xml:space="preserve"> κόστος από παρεμφερείς πράξεις που έχουν υλοποιηθεί, λαμβάνοντας υπόψη τις επικρατούσες συνθήκες της αγοράς κατά το χρόνο αξιολόγησης της πρότα</w:t>
            </w:r>
            <w:r>
              <w:rPr>
                <w:rFonts w:ascii="Verdana" w:hAnsi="Verdana"/>
                <w:sz w:val="20"/>
              </w:rPr>
              <w:t>σης,</w:t>
            </w:r>
          </w:p>
          <w:p w:rsidR="004B6DFD" w:rsidRDefault="006E4853">
            <w:pPr>
              <w:pStyle w:val="TableParagraph"/>
              <w:spacing w:line="256" w:lineRule="auto"/>
              <w:ind w:left="41" w:right="4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</w:t>
            </w:r>
            <w:proofErr w:type="spellStart"/>
            <w:r>
              <w:rPr>
                <w:rFonts w:ascii="Verdana" w:hAnsi="Verdana"/>
                <w:sz w:val="20"/>
              </w:rPr>
              <w:t>ii)μη</w:t>
            </w:r>
            <w:proofErr w:type="spellEnd"/>
            <w:r>
              <w:rPr>
                <w:rFonts w:ascii="Verdana" w:hAnsi="Verdana"/>
                <w:sz w:val="20"/>
              </w:rPr>
              <w:t xml:space="preserve"> δεσμευτικές προσφορές (πχ τουλάχιστον δύο προσφορές από δύο ανεξάρτητους μεταξύ τους προμηθευτές) που υποβάλλονται από τον δυνητικό δικαιούχο.</w:t>
            </w:r>
          </w:p>
          <w:p w:rsidR="004B6DFD" w:rsidRDefault="006E4853">
            <w:pPr>
              <w:pStyle w:val="TableParagraph"/>
              <w:spacing w:line="256" w:lineRule="auto"/>
              <w:ind w:left="41" w:right="26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(γ) η ορθή κατανομή του Π/Υ στις επιμέρους εργασίες/είδη δαπανών και το εύλογο του Π/Υ σε εργασίες-είδη δαπανών σε σχέση με το προτεινόμενο φυσικό αντικείμενο/παραδοτέα, τη συμμόρφωση με τους εθνικούς κανόνες </w:t>
            </w:r>
            <w:proofErr w:type="spellStart"/>
            <w:r>
              <w:rPr>
                <w:rFonts w:ascii="Verdana" w:hAnsi="Verdana"/>
                <w:sz w:val="20"/>
              </w:rPr>
              <w:t>επιλεξιμότητας</w:t>
            </w:r>
            <w:proofErr w:type="spellEnd"/>
            <w:r>
              <w:rPr>
                <w:rFonts w:ascii="Verdana" w:hAnsi="Verdana"/>
                <w:sz w:val="20"/>
              </w:rPr>
              <w:t xml:space="preserve"> και τους τυχόν ειδικότερους όρου</w:t>
            </w:r>
            <w:r>
              <w:rPr>
                <w:rFonts w:ascii="Verdana" w:hAnsi="Verdana"/>
                <w:sz w:val="20"/>
              </w:rPr>
              <w:t>ς της Πρόσκλησης, ώστε να αποφεύγονται  μη  αναγκαία ή μη επιλέξιμα</w:t>
            </w:r>
            <w:r>
              <w:rPr>
                <w:rFonts w:ascii="Verdana" w:hAnsi="Verdana"/>
                <w:spacing w:val="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κόστη.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32"/>
              </w:rPr>
            </w:pPr>
          </w:p>
          <w:p w:rsidR="004B6DFD" w:rsidRDefault="006E4853">
            <w:pPr>
              <w:pStyle w:val="TableParagraph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εκπλήρωση.</w:t>
            </w:r>
          </w:p>
        </w:tc>
        <w:tc>
          <w:tcPr>
            <w:tcW w:w="154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32"/>
              </w:rPr>
            </w:pPr>
          </w:p>
          <w:p w:rsidR="004B6DFD" w:rsidRDefault="006E4853">
            <w:pPr>
              <w:pStyle w:val="TableParagraph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88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12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8855" cy="126015"/>
                  <wp:effectExtent l="0" t="0" r="0" b="0"/>
                  <wp:docPr id="21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1664"/>
        </w:trPr>
        <w:tc>
          <w:tcPr>
            <w:tcW w:w="529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32"/>
              </w:rPr>
            </w:pPr>
          </w:p>
          <w:p w:rsidR="004B6DFD" w:rsidRDefault="006E4853">
            <w:pPr>
              <w:pStyle w:val="TableParagraph"/>
              <w:spacing w:before="1"/>
              <w:ind w:left="9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Α3</w:t>
            </w:r>
          </w:p>
        </w:tc>
        <w:tc>
          <w:tcPr>
            <w:tcW w:w="42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rPr>
                <w:b/>
                <w:sz w:val="32"/>
              </w:rPr>
            </w:pPr>
          </w:p>
          <w:p w:rsidR="004B6DFD" w:rsidRDefault="006E4853">
            <w:pPr>
              <w:pStyle w:val="TableParagraph"/>
              <w:spacing w:before="1"/>
              <w:ind w:left="45"/>
              <w:rPr>
                <w:rFonts w:ascii="Verdana" w:hAnsi="Verdana"/>
                <w:b/>
                <w:sz w:val="20"/>
              </w:rPr>
            </w:pPr>
            <w:proofErr w:type="spellStart"/>
            <w:r>
              <w:rPr>
                <w:rFonts w:ascii="Verdana" w:hAnsi="Verdana"/>
                <w:b/>
                <w:sz w:val="20"/>
              </w:rPr>
              <w:t>Ρεαλιστικότητα</w:t>
            </w:r>
            <w:proofErr w:type="spellEnd"/>
            <w:r>
              <w:rPr>
                <w:rFonts w:ascii="Verdana" w:hAnsi="Verdana"/>
                <w:b/>
                <w:sz w:val="20"/>
              </w:rPr>
              <w:t xml:space="preserve"> Χρονοδιαγράμματος.</w:t>
            </w:r>
          </w:p>
        </w:tc>
        <w:tc>
          <w:tcPr>
            <w:tcW w:w="114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31" w:line="256" w:lineRule="auto"/>
              <w:ind w:left="41" w:right="2159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Εξετάζεται η </w:t>
            </w:r>
            <w:proofErr w:type="spellStart"/>
            <w:r>
              <w:rPr>
                <w:rFonts w:ascii="Verdana" w:hAnsi="Verdana"/>
                <w:sz w:val="20"/>
              </w:rPr>
              <w:t>ρεαλιστικότητα</w:t>
            </w:r>
            <w:proofErr w:type="spellEnd"/>
            <w:r>
              <w:rPr>
                <w:rFonts w:ascii="Verdana" w:hAnsi="Verdana"/>
                <w:sz w:val="20"/>
              </w:rPr>
              <w:t xml:space="preserve"> του χρονοδιαγράμματος ολοκλήρωσης της πράξης σε σχέση με: α) το φυσικό αντικείμενο</w:t>
            </w:r>
          </w:p>
          <w:p w:rsidR="004B6DFD" w:rsidRDefault="006E4853">
            <w:pPr>
              <w:pStyle w:val="TableParagraph"/>
              <w:ind w:left="4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β) την επιλεγμένη μέθοδο υλοποίησης (αυτεπιστασία, ανάθεση κλπ)</w:t>
            </w:r>
          </w:p>
          <w:p w:rsidR="004B6DFD" w:rsidRDefault="006E4853">
            <w:pPr>
              <w:pStyle w:val="TableParagraph"/>
              <w:spacing w:before="17" w:line="256" w:lineRule="auto"/>
              <w:ind w:left="41" w:right="25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γ) τους ενδεχόμενους κινδύνους που συνδέονται με την υλοποίηση της πράξης π.χ. αρ</w:t>
            </w:r>
            <w:r>
              <w:rPr>
                <w:rFonts w:ascii="Verdana" w:hAnsi="Verdana"/>
                <w:sz w:val="20"/>
              </w:rPr>
              <w:t>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κλπ</w:t>
            </w:r>
          </w:p>
          <w:p w:rsidR="004B6DFD" w:rsidRDefault="006E4853">
            <w:pPr>
              <w:pStyle w:val="TableParagraph"/>
              <w:spacing w:line="243" w:lineRule="exact"/>
              <w:ind w:left="4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δ) το επίπεδο ωριμότητας της πράξης</w:t>
            </w:r>
          </w:p>
          <w:p w:rsidR="004B6DFD" w:rsidRDefault="006E4853">
            <w:pPr>
              <w:pStyle w:val="TableParagraph"/>
              <w:spacing w:before="17" w:line="256" w:lineRule="auto"/>
              <w:ind w:left="41" w:right="28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Ως βάση μπορούν να χρησιμοποιηθούν χρονοδιαγράμματα συναφών πράξεων που έχουν υλοποιηθεί, με βάση  την πρότερη εμπειρία του</w:t>
            </w:r>
            <w:r>
              <w:rPr>
                <w:rFonts w:ascii="Verdana" w:hAnsi="Verdana"/>
                <w:spacing w:val="7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ΕΦΔ.</w:t>
            </w:r>
          </w:p>
          <w:p w:rsidR="004B6DFD" w:rsidRDefault="006E4853">
            <w:pPr>
              <w:pStyle w:val="TableParagraph"/>
              <w:spacing w:line="256" w:lineRule="auto"/>
              <w:ind w:left="41" w:right="24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Ειδικότερα, σε σχέση με την ανάθεση του κυρίου υποέργου (ή των κυρίων υποέργων) διευκρινίζεται ότι το χρονοδιάγραμμα για την ολ</w:t>
            </w:r>
            <w:r>
              <w:rPr>
                <w:rFonts w:ascii="Verdana" w:hAnsi="Verdana"/>
                <w:sz w:val="20"/>
              </w:rPr>
              <w:t>οκλήρωση της ανάθεσης δεν πρέπει να υπερβαίνει τις προθεσμίες που ορίζονται στον Ν. 4314/2014 (άρθρο 28).</w:t>
            </w:r>
          </w:p>
        </w:tc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4B6DFD" w:rsidRDefault="006E4853">
            <w:pPr>
              <w:pStyle w:val="TableParagraph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Εκπλήρωση.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4B6DFD" w:rsidRDefault="006E4853">
            <w:pPr>
              <w:pStyle w:val="TableParagraph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9697" cy="126015"/>
                  <wp:effectExtent l="0" t="0" r="0" b="0"/>
                  <wp:docPr id="217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18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97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1644"/>
        </w:trPr>
        <w:tc>
          <w:tcPr>
            <w:tcW w:w="529" w:type="dxa"/>
            <w:vMerge/>
            <w:tcBorders>
              <w:top w:val="nil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25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49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4B6DFD" w:rsidRDefault="006E4853">
            <w:pPr>
              <w:pStyle w:val="TableParagraph"/>
              <w:ind w:left="449" w:right="44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εκπλήρωση.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4"/>
              </w:rPr>
            </w:pPr>
          </w:p>
          <w:p w:rsidR="004B6DFD" w:rsidRDefault="004B6DF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4B6DFD" w:rsidRDefault="006E4853">
            <w:pPr>
              <w:pStyle w:val="TableParagraph"/>
              <w:ind w:left="534" w:right="51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rPr>
                <w:b/>
                <w:sz w:val="20"/>
              </w:rPr>
            </w:pPr>
          </w:p>
          <w:p w:rsidR="004B6DFD" w:rsidRDefault="004B6DFD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4B6DFD" w:rsidRDefault="006E4853">
            <w:pPr>
              <w:pStyle w:val="TableParagraph"/>
              <w:spacing w:line="201" w:lineRule="exact"/>
              <w:ind w:left="281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el-GR"/>
              </w:rPr>
              <w:drawing>
                <wp:inline distT="0" distB="0" distL="0" distR="0">
                  <wp:extent cx="128063" cy="128016"/>
                  <wp:effectExtent l="0" t="0" r="0" b="0"/>
                  <wp:docPr id="219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19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63" cy="128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460"/>
        </w:trPr>
        <w:tc>
          <w:tcPr>
            <w:tcW w:w="16285" w:type="dxa"/>
            <w:gridSpan w:val="3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6E4853">
            <w:pPr>
              <w:pStyle w:val="TableParagraph"/>
              <w:spacing w:before="207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7"/>
              <w:ind w:left="2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λαμβάνει θετική τιμή (ΝΑΙ) σε όλα τα κριτήρια της ομάδας Α' (Πληρότητα και Σαφήνεια περιεχομένου Πρότασης).</w:t>
            </w:r>
          </w:p>
        </w:tc>
        <w:tc>
          <w:tcPr>
            <w:tcW w:w="25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79" w:line="256" w:lineRule="auto"/>
              <w:ind w:left="599" w:right="548" w:hanging="49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ΕΚΠΛΗΡΩΣΗ ΚΡΙΤΗΡΙΩΝ ΟΜΑΔΑΣ Α</w:t>
            </w:r>
          </w:p>
        </w:tc>
        <w:tc>
          <w:tcPr>
            <w:tcW w:w="15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99"/>
              <w:ind w:left="534" w:right="519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9"/>
              <w:rPr>
                <w:b/>
                <w:sz w:val="9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8855" cy="126015"/>
                  <wp:effectExtent l="0" t="0" r="0" b="0"/>
                  <wp:docPr id="221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479"/>
        </w:trPr>
        <w:tc>
          <w:tcPr>
            <w:tcW w:w="16285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19"/>
              <w:ind w:left="534" w:right="519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"/>
              <w:rPr>
                <w:b/>
                <w:sz w:val="10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281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8855" cy="126015"/>
                  <wp:effectExtent l="0" t="0" r="0" b="0"/>
                  <wp:docPr id="22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459"/>
        </w:trPr>
        <w:tc>
          <w:tcPr>
            <w:tcW w:w="24853" w:type="dxa"/>
            <w:gridSpan w:val="7"/>
            <w:tcBorders>
              <w:top w:val="single" w:sz="8" w:space="0" w:color="000000"/>
            </w:tcBorders>
          </w:tcPr>
          <w:p w:rsidR="004B6DFD" w:rsidRDefault="006E4853">
            <w:pPr>
              <w:pStyle w:val="TableParagraph"/>
              <w:spacing w:before="107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</w:tbl>
    <w:p w:rsidR="004B6DFD" w:rsidRDefault="006E4853">
      <w:pPr>
        <w:pStyle w:val="BodyText"/>
        <w:rPr>
          <w:b/>
          <w:sz w:val="20"/>
        </w:rPr>
      </w:pPr>
      <w:r>
        <w:rPr>
          <w:noProof/>
          <w:lang w:eastAsia="el-GR"/>
        </w:rPr>
        <w:drawing>
          <wp:anchor distT="0" distB="0" distL="0" distR="0" simplePos="0" relativeHeight="15791104" behindDoc="0" locked="0" layoutInCell="1" allowOverlap="1">
            <wp:simplePos x="0" y="0"/>
            <wp:positionH relativeFrom="page">
              <wp:posOffset>14074139</wp:posOffset>
            </wp:positionH>
            <wp:positionV relativeFrom="page">
              <wp:posOffset>6479539</wp:posOffset>
            </wp:positionV>
            <wp:extent cx="358140" cy="251460"/>
            <wp:effectExtent l="0" t="0" r="0" b="0"/>
            <wp:wrapNone/>
            <wp:docPr id="22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2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rPr>
          <w:b/>
          <w:sz w:val="20"/>
        </w:rPr>
      </w:pPr>
    </w:p>
    <w:p w:rsidR="004B6DFD" w:rsidRDefault="004B6DFD">
      <w:pPr>
        <w:pStyle w:val="BodyText"/>
        <w:spacing w:before="11"/>
        <w:rPr>
          <w:b/>
          <w:sz w:val="18"/>
        </w:rPr>
      </w:pPr>
    </w:p>
    <w:p w:rsidR="004B6DFD" w:rsidRDefault="006E4853">
      <w:pPr>
        <w:spacing w:before="93"/>
        <w:ind w:left="8354" w:right="8372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ΑΞΙΟΛΟΓΗΣΗ ΠΡΟΤΑΣΕΩΝ ΑΝΑ ΟΜΑΔΑ ΚΡΙΤΗΡΙΩΝ  Ε.Π. 2c / ΚΩΔΙΚΟΣ ΔΡΑΣΗΣ: 2.3.1.1</w:t>
      </w:r>
    </w:p>
    <w:p w:rsidR="004B6DFD" w:rsidRDefault="004B6DFD">
      <w:pPr>
        <w:jc w:val="center"/>
        <w:rPr>
          <w:rFonts w:ascii="Arial" w:hAnsi="Arial"/>
          <w:sz w:val="20"/>
        </w:rPr>
        <w:sectPr w:rsidR="004B6DFD">
          <w:footerReference w:type="default" r:id="rId17"/>
          <w:pgSz w:w="28070" w:h="19840" w:orient="landscape"/>
          <w:pgMar w:top="1820" w:right="1480" w:bottom="0" w:left="1480" w:header="0" w:footer="0" w:gutter="0"/>
          <w:cols w:space="720"/>
        </w:sectPr>
      </w:pPr>
    </w:p>
    <w:tbl>
      <w:tblPr>
        <w:tblW w:w="0" w:type="auto"/>
        <w:tblInd w:w="161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4022"/>
        <w:gridCol w:w="9773"/>
        <w:gridCol w:w="3902"/>
        <w:gridCol w:w="1266"/>
        <w:gridCol w:w="1011"/>
        <w:gridCol w:w="3578"/>
      </w:tblGrid>
      <w:tr w:rsidR="004B6DFD">
        <w:trPr>
          <w:trHeight w:val="275"/>
        </w:trPr>
        <w:tc>
          <w:tcPr>
            <w:tcW w:w="24073" w:type="dxa"/>
            <w:gridSpan w:val="7"/>
            <w:shd w:val="clear" w:color="auto" w:fill="C0C0C0"/>
          </w:tcPr>
          <w:p w:rsidR="004B6DFD" w:rsidRDefault="006E4853">
            <w:pPr>
              <w:pStyle w:val="TableParagraph"/>
              <w:spacing w:line="256" w:lineRule="exact"/>
              <w:ind w:left="8212" w:right="8190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00"/>
        </w:trPr>
        <w:tc>
          <w:tcPr>
            <w:tcW w:w="4543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9773" w:type="dxa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 2014 - 2020</w:t>
            </w:r>
          </w:p>
        </w:tc>
        <w:tc>
          <w:tcPr>
            <w:tcW w:w="3902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8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6"/>
        </w:trPr>
        <w:tc>
          <w:tcPr>
            <w:tcW w:w="4543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19530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 w:right="-8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</w:t>
            </w:r>
            <w:r>
              <w:rPr>
                <w:rFonts w:ascii="Verdana" w:hAnsi="Verdana"/>
                <w:b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8:</w:t>
            </w:r>
            <w:r>
              <w:rPr>
                <w:rFonts w:ascii="Verdana" w:hAnsi="Verdana"/>
                <w:b/>
                <w:spacing w:val="4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Προώθηση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Ανάπτυξης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των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Δεξιοτήτων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και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Προσαρμοστικότητας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του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Ανθρώπινου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Δυναμικού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στους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Τομείς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Περιφερειακής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Στρατηγικής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Έξυπνης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Εξειδίκευσης</w:t>
            </w:r>
          </w:p>
        </w:tc>
      </w:tr>
      <w:tr w:rsidR="004B6DFD">
        <w:trPr>
          <w:trHeight w:val="335"/>
        </w:trPr>
        <w:tc>
          <w:tcPr>
            <w:tcW w:w="4543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19530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332"/>
        </w:trPr>
        <w:tc>
          <w:tcPr>
            <w:tcW w:w="521" w:type="dxa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7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99"/>
                <w:sz w:val="20"/>
              </w:rPr>
              <w:t>0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43"/>
        </w:trPr>
        <w:tc>
          <w:tcPr>
            <w:tcW w:w="4543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3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977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094"/>
              </w:tabs>
              <w:spacing w:before="46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1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5"/>
        </w:trPr>
        <w:tc>
          <w:tcPr>
            <w:tcW w:w="24073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2"/>
        </w:trPr>
        <w:tc>
          <w:tcPr>
            <w:tcW w:w="24073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1"/>
        </w:trPr>
        <w:tc>
          <w:tcPr>
            <w:tcW w:w="4543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0" w:line="242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19530" w:type="dxa"/>
            <w:gridSpan w:val="5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296"/>
        </w:trPr>
        <w:tc>
          <w:tcPr>
            <w:tcW w:w="24073" w:type="dxa"/>
            <w:gridSpan w:val="7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8220" w:right="819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15"/>
        </w:trPr>
        <w:tc>
          <w:tcPr>
            <w:tcW w:w="454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91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ΚΑΤΗΓΟΡΙΑ ΚΡΙΤΗΡΙΩΝ</w:t>
            </w:r>
          </w:p>
        </w:tc>
        <w:tc>
          <w:tcPr>
            <w:tcW w:w="195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B. ΤΗΡΗΣΗ ΘΕΣΜΙΚΟΥ ΠΛΑΙΣΙΟΥ ΚΑΙ ΕΝΣΩΜΑΤΩΣΗ ΟΡΙΖΟΝΤΙΩΝ ΠΟΛΙΤΙΚΩΝ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9" w:right="4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2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3626" w:right="361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314" w:right="13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2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71" w:right="85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6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966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Β1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40"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Τήρηση εθνικών και κοινοτικών κανόνων ως προς τις δημόσιες συμβάσεις έργων, μελετών,</w:t>
            </w:r>
          </w:p>
          <w:p w:rsidR="004B6DFD" w:rsidRDefault="006E4853">
            <w:pPr>
              <w:pStyle w:val="TableParagraph"/>
              <w:spacing w:before="2" w:line="254" w:lineRule="auto"/>
              <w:ind w:left="45" w:right="52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προμηθειών και υπηρεσιών</w:t>
            </w:r>
            <w:r>
              <w:rPr>
                <w:rFonts w:ascii="Verdana" w:hAnsi="Verdana"/>
                <w:b/>
                <w:spacing w:val="-3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και εθνικών κανόνων για</w:t>
            </w:r>
            <w:r>
              <w:rPr>
                <w:rFonts w:ascii="Verdana" w:hAnsi="Verdana"/>
                <w:b/>
                <w:spacing w:val="-1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την</w:t>
            </w:r>
          </w:p>
          <w:p w:rsidR="004B6DFD" w:rsidRDefault="006E4853">
            <w:pPr>
              <w:pStyle w:val="TableParagraph"/>
              <w:spacing w:before="2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απασχόληση</w:t>
            </w:r>
            <w:r>
              <w:rPr>
                <w:rFonts w:ascii="Verdana" w:hAnsi="Verdana"/>
                <w:b/>
                <w:spacing w:val="-24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προσωπικού</w:t>
            </w:r>
          </w:p>
        </w:tc>
        <w:tc>
          <w:tcPr>
            <w:tcW w:w="97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33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Εξετάζεται εάν το προτεινόμενο στο ΤΔΠ θεσμικό πλαίσιο υλοποίησης των υποέργων συνάδει με το εθνικό και </w:t>
            </w:r>
            <w:proofErr w:type="spellStart"/>
            <w:r>
              <w:rPr>
                <w:rFonts w:ascii="Verdana" w:hAnsi="Verdana"/>
                <w:sz w:val="20"/>
              </w:rPr>
              <w:t>ενωσιακό</w:t>
            </w:r>
            <w:proofErr w:type="spellEnd"/>
            <w:r>
              <w:rPr>
                <w:rFonts w:ascii="Verdana" w:hAnsi="Verdana"/>
                <w:sz w:val="20"/>
              </w:rPr>
              <w:t xml:space="preserve"> δίκαιο.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tabs>
                <w:tab w:val="left" w:pos="1076"/>
                <w:tab w:val="left" w:pos="1527"/>
                <w:tab w:val="left" w:pos="2402"/>
                <w:tab w:val="left" w:pos="2930"/>
              </w:tabs>
              <w:spacing w:line="254" w:lineRule="auto"/>
              <w:ind w:left="31" w:right="1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Τηρείται</w:t>
            </w:r>
            <w:r>
              <w:rPr>
                <w:rFonts w:ascii="Verdana" w:hAnsi="Verdana"/>
                <w:sz w:val="20"/>
              </w:rPr>
              <w:tab/>
              <w:t>το</w:t>
            </w:r>
            <w:r>
              <w:rPr>
                <w:rFonts w:ascii="Verdana" w:hAnsi="Verdana"/>
                <w:sz w:val="20"/>
              </w:rPr>
              <w:tab/>
              <w:t>εθνικό</w:t>
            </w:r>
            <w:r>
              <w:rPr>
                <w:rFonts w:ascii="Verdana" w:hAnsi="Verdana"/>
                <w:sz w:val="20"/>
              </w:rPr>
              <w:tab/>
              <w:t>και</w:t>
            </w:r>
            <w:r>
              <w:rPr>
                <w:rFonts w:ascii="Verdana" w:hAnsi="Verdana"/>
                <w:sz w:val="20"/>
              </w:rPr>
              <w:tab/>
            </w:r>
            <w:proofErr w:type="spellStart"/>
            <w:r>
              <w:rPr>
                <w:rFonts w:ascii="Verdana" w:hAnsi="Verdana"/>
                <w:w w:val="95"/>
                <w:sz w:val="20"/>
              </w:rPr>
              <w:t>ενωσιακό</w:t>
            </w:r>
            <w:proofErr w:type="spellEnd"/>
            <w:r>
              <w:rPr>
                <w:rFonts w:ascii="Verdana" w:hAnsi="Verdana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δίκαιο.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419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ind w:left="255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eastAsia="el-GR"/>
              </w:rPr>
              <w:drawing>
                <wp:inline distT="0" distB="0" distL="0" distR="0">
                  <wp:extent cx="246184" cy="163353"/>
                  <wp:effectExtent l="0" t="0" r="0" b="0"/>
                  <wp:docPr id="227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2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84" cy="163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5" w:after="1"/>
              <w:rPr>
                <w:rFonts w:ascii="Arial"/>
                <w:sz w:val="17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28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532" cy="123444"/>
                  <wp:effectExtent l="0" t="0" r="0" b="0"/>
                  <wp:docPr id="229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2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32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965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tabs>
                <w:tab w:val="left" w:pos="652"/>
                <w:tab w:val="left" w:pos="1719"/>
                <w:tab w:val="left" w:pos="2217"/>
                <w:tab w:val="left" w:pos="3066"/>
                <w:tab w:val="left" w:pos="3639"/>
              </w:tabs>
              <w:spacing w:line="254" w:lineRule="auto"/>
              <w:ind w:left="31" w:right="1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</w:t>
            </w:r>
            <w:r>
              <w:rPr>
                <w:rFonts w:ascii="Verdana" w:hAnsi="Verdana"/>
                <w:sz w:val="20"/>
              </w:rPr>
              <w:tab/>
              <w:t>τηρείται</w:t>
            </w:r>
            <w:r>
              <w:rPr>
                <w:rFonts w:ascii="Verdana" w:hAnsi="Verdana"/>
                <w:sz w:val="20"/>
              </w:rPr>
              <w:tab/>
              <w:t>το</w:t>
            </w:r>
            <w:r>
              <w:rPr>
                <w:rFonts w:ascii="Verdana" w:hAnsi="Verdana"/>
                <w:sz w:val="20"/>
              </w:rPr>
              <w:tab/>
              <w:t>εθνικό</w:t>
            </w:r>
            <w:r>
              <w:rPr>
                <w:rFonts w:ascii="Verdana" w:hAnsi="Verdana"/>
                <w:sz w:val="20"/>
              </w:rPr>
              <w:tab/>
              <w:t>και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8"/>
                <w:sz w:val="20"/>
              </w:rPr>
              <w:t xml:space="preserve">το </w:t>
            </w:r>
            <w:proofErr w:type="spellStart"/>
            <w:r>
              <w:rPr>
                <w:rFonts w:ascii="Verdana" w:hAnsi="Verdana"/>
                <w:sz w:val="20"/>
              </w:rPr>
              <w:t>ενωσιακό</w:t>
            </w:r>
            <w:proofErr w:type="spellEnd"/>
            <w:r>
              <w:rPr>
                <w:rFonts w:ascii="Verdana" w:hAnsi="Verdana"/>
                <w:sz w:val="20"/>
              </w:rPr>
              <w:t xml:space="preserve"> δίκαιο.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423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14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328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6568" cy="126015"/>
                  <wp:effectExtent l="0" t="0" r="0" b="0"/>
                  <wp:docPr id="231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2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6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966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3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εφαρμόζεται το κριτήριο.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01" w:line="254" w:lineRule="auto"/>
              <w:ind w:left="129" w:right="107" w:firstLine="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εφαρμογή κριτηρίου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14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342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9978" cy="126015"/>
                  <wp:effectExtent l="0" t="0" r="0" b="0"/>
                  <wp:docPr id="23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7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161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21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Β2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Συμβατότητα της πράξης με τους κανόνες του ανταγωνισμού και των κρατικών ενισχύσεων</w:t>
            </w:r>
          </w:p>
        </w:tc>
        <w:tc>
          <w:tcPr>
            <w:tcW w:w="97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5"/>
              <w:rPr>
                <w:rFonts w:ascii="Arial"/>
                <w:sz w:val="34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εφόσον η πράξη ενέχει στοιχεία κρατικών ενισχύσεων, η συμβατότητά της με το κανονιστικό πλαίσιο των κρατικών ενισχύσεων.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71" w:line="254" w:lineRule="auto"/>
              <w:ind w:left="31" w:right="19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ενέχει στοιχεία κρατικών ενισχύσεων και είναι συμβατή με το αντίστοιχο κανονιστικό πλαίσιο των κρατικών ενισχύσεων.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83"/>
              <w:ind w:left="419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14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35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161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71" w:line="254" w:lineRule="auto"/>
              <w:ind w:left="31" w:right="18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ενέχει στοιχεία κρατικών ενισχύσεων και ΔΕΝ είναι συμβατή με το κανονιστικό πλαίσιο των κρατικών ενισχύσεων.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83"/>
              <w:ind w:left="423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6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314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6568" cy="126015"/>
                  <wp:effectExtent l="0" t="0" r="0" b="0"/>
                  <wp:docPr id="23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2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6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161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7"/>
              <w:rPr>
                <w:rFonts w:ascii="Arial"/>
                <w:sz w:val="28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31" w:right="1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δεν ενέχει στοιχεία κρατικών ενισχύσεων.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00" w:line="254" w:lineRule="auto"/>
              <w:ind w:left="129" w:right="107" w:firstLine="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εφαρμογή κριτηρίου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21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37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6568" cy="126015"/>
                  <wp:effectExtent l="0" t="0" r="0" b="0"/>
                  <wp:docPr id="239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2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6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Β3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Αειφόρος ανάπτυξη</w:t>
            </w:r>
          </w:p>
        </w:tc>
        <w:tc>
          <w:tcPr>
            <w:tcW w:w="97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28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με ποιο τρόπο η προτεινόμενη πράξη σέβεται τις αρχές της αειφόρου ανάπτυξης και ειδικότερα σε σχέση με τους όρους, περιορισμούς και κατευθύνσεις της εγκεκριμένης ΚΥΑ Στρατηγικής Μελέτης Περιβαλλοντικών Επιπτώσεων του ΠΕΠ "ΑΤΤΙΚΗ" 2014 - 2020.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tabs>
                <w:tab w:val="left" w:pos="433"/>
                <w:tab w:val="left" w:pos="1287"/>
                <w:tab w:val="left" w:pos="2269"/>
                <w:tab w:val="left" w:pos="2863"/>
              </w:tabs>
              <w:spacing w:before="82" w:line="254" w:lineRule="auto"/>
              <w:ind w:left="31" w:right="1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πράξη</w:t>
            </w:r>
            <w:r>
              <w:rPr>
                <w:rFonts w:ascii="Verdana" w:hAnsi="Verdana"/>
                <w:sz w:val="20"/>
              </w:rPr>
              <w:tab/>
              <w:t>σέβεται</w:t>
            </w:r>
            <w:r>
              <w:rPr>
                <w:rFonts w:ascii="Verdana" w:hAnsi="Verdana"/>
                <w:sz w:val="20"/>
              </w:rPr>
              <w:tab/>
              <w:t>την</w:t>
            </w:r>
            <w:r>
              <w:rPr>
                <w:rFonts w:ascii="Verdana" w:hAnsi="Verdana"/>
                <w:sz w:val="20"/>
              </w:rPr>
              <w:tab/>
              <w:t xml:space="preserve">αρχή </w:t>
            </w:r>
            <w:r>
              <w:rPr>
                <w:rFonts w:ascii="Verdana" w:hAnsi="Verdana"/>
                <w:spacing w:val="-6"/>
                <w:sz w:val="20"/>
              </w:rPr>
              <w:t xml:space="preserve">της </w:t>
            </w:r>
            <w:r>
              <w:rPr>
                <w:rFonts w:ascii="Verdana" w:hAnsi="Verdana"/>
                <w:sz w:val="20"/>
              </w:rPr>
              <w:t>αειφόρου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ανάπτυξης.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1"/>
              <w:ind w:left="419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6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90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241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82" w:line="254" w:lineRule="auto"/>
              <w:ind w:left="31" w:right="1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ΔΕΝ σέβεται την αρχή της αειφόρου ανάπτυξης.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1"/>
              <w:ind w:left="423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8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390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9978" cy="126015"/>
                  <wp:effectExtent l="0" t="0" r="0" b="0"/>
                  <wp:docPr id="24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7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264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3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Β4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9"/>
              <w:rPr>
                <w:rFonts w:ascii="Arial"/>
                <w:sz w:val="28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 w:right="2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Συμβατότητα της πράξης με τις κατευθύνσεις της εθνικής ψηφιακής στρατηγικής</w:t>
            </w:r>
          </w:p>
        </w:tc>
        <w:tc>
          <w:tcPr>
            <w:tcW w:w="97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</w:rPr>
            </w:pPr>
          </w:p>
          <w:p w:rsidR="004B6DFD" w:rsidRDefault="004B6DFD">
            <w:pPr>
              <w:pStyle w:val="TableParagraph"/>
              <w:rPr>
                <w:rFonts w:ascii="Arial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261" w:lineRule="auto"/>
              <w:ind w:left="37" w:right="10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Εξετάζεται εάν το αντικείμενο της προτεινόμενης Πράξης συνάδει με τις αρχές, τους στόχους και τις κατευθύνσεις της Εθνικής Ψηφιακής Στρατηγικής (ΕΨΣ).</w:t>
            </w:r>
          </w:p>
          <w:p w:rsidR="004B6DFD" w:rsidRDefault="006E4853">
            <w:pPr>
              <w:pStyle w:val="TableParagraph"/>
              <w:spacing w:before="1" w:line="261" w:lineRule="auto"/>
              <w:ind w:left="37" w:right="10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Η συμβατότητα της προτεινόμενης Πράξης με την ΕΨΣ 2016-2021 προκύπτει από σχετική γνωμοδότηση της Γενικής</w:t>
            </w:r>
            <w:r>
              <w:rPr>
                <w:rFonts w:ascii="Arial" w:hAnsi="Arial"/>
                <w:sz w:val="20"/>
              </w:rPr>
              <w:t xml:space="preserve"> Γραμματείας Ψηφιακής Πολιτικής.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3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 γνωμοδότηση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419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405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24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265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5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3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 γνωμοδότηση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5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423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405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3"/>
                  <wp:effectExtent l="0" t="0" r="0" b="0"/>
                  <wp:docPr id="247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948"/>
        </w:trPr>
        <w:tc>
          <w:tcPr>
            <w:tcW w:w="521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70" w:line="103" w:lineRule="exact"/>
              <w:ind w:left="19" w:right="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Β5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70" w:line="260" w:lineRule="atLeast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Προαγωγή της ισότητας μεταξύ ανδρών και γυναικών και της μη</w:t>
            </w:r>
          </w:p>
        </w:tc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9"/>
              </w:rPr>
            </w:pPr>
          </w:p>
          <w:p w:rsidR="004B6DFD" w:rsidRDefault="006E4853">
            <w:pPr>
              <w:pStyle w:val="TableParagraph"/>
              <w:spacing w:line="260" w:lineRule="atLeast"/>
              <w:ind w:left="40" w:right="28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Εξετάζεται εάν η προτεινόμενη πράξη προασπίζει την ισότητα μεταξύ ανδρών και γυναικών και αποτρέπει κάθε διάκριση λόγω φύλου, φυλής, </w:t>
            </w:r>
            <w:proofErr w:type="spellStart"/>
            <w:r>
              <w:rPr>
                <w:rFonts w:ascii="Verdana" w:hAnsi="Verdana"/>
                <w:sz w:val="20"/>
              </w:rPr>
              <w:t>εθνοτικής</w:t>
            </w:r>
            <w:proofErr w:type="spellEnd"/>
            <w:r>
              <w:rPr>
                <w:rFonts w:ascii="Verdana" w:hAnsi="Verdana"/>
                <w:sz w:val="20"/>
              </w:rPr>
              <w:t xml:space="preserve"> καταγωγής, θρησκείας, πεποιθήσεων, αναπηρίας, ηλικίας, γενετήσιου προσανατολισμού.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75" w:line="254" w:lineRule="auto"/>
              <w:ind w:left="31" w:right="19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προτεινόμενη πράξη προασπίζε</w:t>
            </w:r>
            <w:r>
              <w:rPr>
                <w:rFonts w:ascii="Verdana" w:hAnsi="Verdana"/>
                <w:sz w:val="20"/>
              </w:rPr>
              <w:t xml:space="preserve">ι την ισότητα μεταξύ  ανδρών  και γυναικών και αποτρέπει κάθε  διάκριση λόγω φύλου, φυλής, </w:t>
            </w:r>
            <w:proofErr w:type="spellStart"/>
            <w:r>
              <w:rPr>
                <w:rFonts w:ascii="Verdana" w:hAnsi="Verdana"/>
                <w:sz w:val="20"/>
              </w:rPr>
              <w:t>εθνοτικής</w:t>
            </w:r>
            <w:proofErr w:type="spellEnd"/>
            <w:r>
              <w:rPr>
                <w:rFonts w:ascii="Verdana" w:hAnsi="Verdana"/>
                <w:sz w:val="20"/>
              </w:rPr>
              <w:t xml:space="preserve"> καταγωγής, θρησκείας, πεποιθήσεων, αναπηρίας, ηλικίας, γενετήσιου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προσανατολισμού.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6"/>
              </w:rPr>
            </w:pPr>
          </w:p>
          <w:p w:rsidR="004B6DFD" w:rsidRDefault="006E4853">
            <w:pPr>
              <w:pStyle w:val="TableParagraph"/>
              <w:ind w:left="419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439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6568" cy="126015"/>
                  <wp:effectExtent l="0" t="0" r="0" b="0"/>
                  <wp:docPr id="249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2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68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B6DFD" w:rsidRDefault="004B6DFD">
      <w:pPr>
        <w:rPr>
          <w:rFonts w:ascii="Times New Roman"/>
          <w:sz w:val="18"/>
        </w:rPr>
        <w:sectPr w:rsidR="004B6DFD">
          <w:footerReference w:type="default" r:id="rId24"/>
          <w:pgSz w:w="25910" w:h="18310" w:orient="landscape"/>
          <w:pgMar w:top="420" w:right="780" w:bottom="320" w:left="780" w:header="0" w:footer="129" w:gutter="0"/>
          <w:cols w:space="720"/>
        </w:sectPr>
      </w:pPr>
    </w:p>
    <w:tbl>
      <w:tblPr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4022"/>
        <w:gridCol w:w="9764"/>
        <w:gridCol w:w="3911"/>
        <w:gridCol w:w="1266"/>
        <w:gridCol w:w="1011"/>
        <w:gridCol w:w="3578"/>
      </w:tblGrid>
      <w:tr w:rsidR="004B6DFD">
        <w:trPr>
          <w:trHeight w:val="315"/>
        </w:trPr>
        <w:tc>
          <w:tcPr>
            <w:tcW w:w="4543" w:type="dxa"/>
            <w:gridSpan w:val="2"/>
            <w:tcBorders>
              <w:lef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91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lastRenderedPageBreak/>
              <w:t>ΚΑΤΗΓΟΡΙΑ ΚΡΙΤΗΡΙΩΝ</w:t>
            </w:r>
          </w:p>
        </w:tc>
        <w:tc>
          <w:tcPr>
            <w:tcW w:w="19530" w:type="dxa"/>
            <w:gridSpan w:val="5"/>
            <w:tcBorders>
              <w:righ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B. ΤΗΡΗΣΗ ΘΕΣΜΙΚΟΥ ΠΛΑΙΣΙΟΥ ΚΑΙ ΕΝΣΩΜΑΤΩΣΗ ΟΡΙΖΟΝΤΙΩΝ ΠΟΛΙΤΙΚΩΝ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lef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4022" w:type="dxa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2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9764" w:type="dxa"/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3626" w:right="36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3911" w:type="dxa"/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323" w:right="13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2277" w:type="dxa"/>
            <w:gridSpan w:val="2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71" w:right="85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6"/>
              </w:rPr>
            </w:pPr>
          </w:p>
          <w:p w:rsidR="004B6DFD" w:rsidRDefault="006E4853">
            <w:pPr>
              <w:pStyle w:val="TableParagraph"/>
              <w:spacing w:line="20" w:lineRule="exact"/>
              <w:ind w:left="152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eastAsia="el-GR"/>
              </w:rPr>
              <w:drawing>
                <wp:inline distT="0" distB="0" distL="0" distR="0">
                  <wp:extent cx="238539" cy="11429"/>
                  <wp:effectExtent l="0" t="0" r="0" b="0"/>
                  <wp:docPr id="251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2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39" cy="1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righ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6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1928"/>
        </w:trPr>
        <w:tc>
          <w:tcPr>
            <w:tcW w:w="521" w:type="dxa"/>
            <w:tcBorders>
              <w:left w:val="double" w:sz="3" w:space="0" w:color="000000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</w:tcPr>
          <w:p w:rsidR="004B6DFD" w:rsidRDefault="006E4853">
            <w:pPr>
              <w:pStyle w:val="TableParagraph"/>
              <w:spacing w:before="96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διάκρισης.</w:t>
            </w:r>
          </w:p>
        </w:tc>
        <w:tc>
          <w:tcPr>
            <w:tcW w:w="9764" w:type="dxa"/>
          </w:tcPr>
          <w:p w:rsidR="004B6DFD" w:rsidRDefault="004B6DFD">
            <w:pPr>
              <w:pStyle w:val="TableParagraph"/>
              <w:spacing w:before="7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Διευκρινίζεται ότι η θετική απάντηση (ΝΑΙ) καλύπτει και τις περιπτώσεις, όπου το εν λόγω κριτήριο δεν δύναται να εφαρμοστεί.</w:t>
            </w:r>
          </w:p>
        </w:tc>
        <w:tc>
          <w:tcPr>
            <w:tcW w:w="3911" w:type="dxa"/>
          </w:tcPr>
          <w:p w:rsidR="004B6DFD" w:rsidRDefault="006E4853">
            <w:pPr>
              <w:pStyle w:val="TableParagraph"/>
              <w:tabs>
                <w:tab w:val="left" w:pos="2773"/>
              </w:tabs>
              <w:spacing w:before="55" w:line="254" w:lineRule="auto"/>
              <w:ind w:left="40" w:right="19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Η </w:t>
            </w:r>
            <w:proofErr w:type="spellStart"/>
            <w:r>
              <w:rPr>
                <w:rFonts w:ascii="Verdana" w:hAnsi="Verdana"/>
                <w:sz w:val="20"/>
              </w:rPr>
              <w:t>προτ</w:t>
            </w:r>
            <w:proofErr w:type="spellEnd"/>
            <w:r>
              <w:rPr>
                <w:rFonts w:ascii="Verdana" w:hAnsi="Verdana"/>
                <w:sz w:val="20"/>
              </w:rPr>
              <w:t xml:space="preserve">/νη πράξη ΔΕΝ προασπίζει την ισότητα μεταξύ ανδρών και γυναικών και αποτρέπει κάθε διάκριση λόγω φύλου, φυλής, </w:t>
            </w:r>
            <w:proofErr w:type="spellStart"/>
            <w:r>
              <w:rPr>
                <w:rFonts w:ascii="Verdana" w:hAnsi="Verdana"/>
                <w:sz w:val="20"/>
              </w:rPr>
              <w:t>εθνοτικής</w:t>
            </w:r>
            <w:proofErr w:type="spellEnd"/>
            <w:r>
              <w:rPr>
                <w:rFonts w:ascii="Verdana" w:hAnsi="Verdana"/>
                <w:sz w:val="20"/>
              </w:rPr>
              <w:t xml:space="preserve"> καταγωγής, θρησκείας, πεποιθήσεων, αναπηρίας, ηλικίας,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1"/>
                <w:sz w:val="20"/>
              </w:rPr>
              <w:t>γενετήσιου</w:t>
            </w:r>
          </w:p>
          <w:p w:rsidR="004B6DFD" w:rsidRDefault="006E4853">
            <w:pPr>
              <w:pStyle w:val="TableParagraph"/>
              <w:spacing w:before="5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προσανατολισμού.</w:t>
            </w:r>
          </w:p>
        </w:tc>
        <w:tc>
          <w:tcPr>
            <w:tcW w:w="1266" w:type="dxa"/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"/>
              <w:ind w:left="423" w:right="404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10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7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53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B6DFD" w:rsidRDefault="004B6DFD">
      <w:pPr>
        <w:rPr>
          <w:rFonts w:ascii="Times New Roman"/>
          <w:sz w:val="18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4022"/>
        <w:gridCol w:w="9764"/>
        <w:gridCol w:w="3911"/>
        <w:gridCol w:w="1266"/>
        <w:gridCol w:w="1011"/>
        <w:gridCol w:w="3578"/>
      </w:tblGrid>
      <w:tr w:rsidR="004B6DFD">
        <w:trPr>
          <w:trHeight w:val="315"/>
        </w:trPr>
        <w:tc>
          <w:tcPr>
            <w:tcW w:w="4543" w:type="dxa"/>
            <w:gridSpan w:val="2"/>
            <w:tcBorders>
              <w:lef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91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lastRenderedPageBreak/>
              <w:t>ΚΑΤΗΓΟΡΙΑ ΚΡΙΤΗΡΙΩΝ</w:t>
            </w:r>
          </w:p>
        </w:tc>
        <w:tc>
          <w:tcPr>
            <w:tcW w:w="19530" w:type="dxa"/>
            <w:gridSpan w:val="5"/>
            <w:tcBorders>
              <w:righ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B. ΤΗΡΗΣΗ ΘΕΣΜΙΚΟΥ ΠΛΑΙΣΙΟΥ ΚΑΙ ΕΝΣΩΜΑΤΩΣΗ ΟΡΙΖΟΝΤΙΩΝ ΠΟΛΙΤΙΚΩΝ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lef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4022" w:type="dxa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2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9764" w:type="dxa"/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3626" w:right="36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3911" w:type="dxa"/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323" w:right="13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2277" w:type="dxa"/>
            <w:gridSpan w:val="2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871" w:right="85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6"/>
              </w:rPr>
            </w:pPr>
          </w:p>
          <w:p w:rsidR="004B6DFD" w:rsidRDefault="006E4853">
            <w:pPr>
              <w:pStyle w:val="TableParagraph"/>
              <w:spacing w:line="20" w:lineRule="exact"/>
              <w:ind w:left="152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eastAsia="el-GR"/>
              </w:rPr>
              <w:drawing>
                <wp:inline distT="0" distB="0" distL="0" distR="0">
                  <wp:extent cx="238539" cy="11429"/>
                  <wp:effectExtent l="0" t="0" r="0" b="0"/>
                  <wp:docPr id="255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2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39" cy="1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righ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6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1713"/>
        </w:trPr>
        <w:tc>
          <w:tcPr>
            <w:tcW w:w="521" w:type="dxa"/>
            <w:vMerge w:val="restart"/>
            <w:tcBorders>
              <w:left w:val="double" w:sz="3" w:space="0" w:color="000000"/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Β6</w:t>
            </w:r>
          </w:p>
        </w:tc>
        <w:tc>
          <w:tcPr>
            <w:tcW w:w="4022" w:type="dxa"/>
            <w:vMerge w:val="restart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32"/>
              </w:rPr>
            </w:pPr>
          </w:p>
          <w:p w:rsidR="004B6DFD" w:rsidRDefault="006E4853">
            <w:pPr>
              <w:pStyle w:val="TableParagraph"/>
              <w:spacing w:before="1"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Εξασφάλιση της προσβασιμότητας των ατόμων με αναπηρία.</w:t>
            </w:r>
          </w:p>
        </w:tc>
        <w:tc>
          <w:tcPr>
            <w:tcW w:w="9764" w:type="dxa"/>
            <w:vMerge w:val="restart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spacing w:before="7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17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Εξετάζεται πώς η πράξη διασφαλίζει  την προσβασιμότητα των ατόμων με αναπηρία σύμφωνα  με το ισχύον θεσμικό πλαίσιο. Σε περίπτωση κατά την οποία μία πράξη έχει ήδη </w:t>
            </w:r>
            <w:proofErr w:type="spellStart"/>
            <w:r>
              <w:rPr>
                <w:rFonts w:ascii="Verdana" w:hAnsi="Verdana"/>
                <w:sz w:val="20"/>
              </w:rPr>
              <w:t>συμβασιοποιηθεί</w:t>
            </w:r>
            <w:proofErr w:type="spellEnd"/>
            <w:r>
              <w:rPr>
                <w:rFonts w:ascii="Verdana" w:hAnsi="Verdana"/>
                <w:sz w:val="20"/>
              </w:rPr>
              <w:t xml:space="preserve"> και δεν έχει γίνει πρόβλεψη για τα ΑΜΕΑ, εφόσον απαιτείται από τη φύση της π</w:t>
            </w:r>
            <w:r>
              <w:rPr>
                <w:rFonts w:ascii="Verdana" w:hAnsi="Verdana"/>
                <w:sz w:val="20"/>
              </w:rPr>
              <w:t>ράξης και την κείμενη νομοθεσία,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έξοδα.</w:t>
            </w:r>
          </w:p>
          <w:p w:rsidR="004B6DFD" w:rsidRDefault="006E4853">
            <w:pPr>
              <w:pStyle w:val="TableParagraph"/>
              <w:spacing w:before="5"/>
              <w:ind w:left="4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Για την αξιολόγηση του κριτηρίου</w:t>
            </w:r>
            <w:r>
              <w:rPr>
                <w:rFonts w:ascii="Verdana" w:hAnsi="Verdana"/>
                <w:sz w:val="20"/>
              </w:rPr>
              <w:t xml:space="preserve"> αυτού επισυνάπτεται σχετικό Παράρτημα ΙΙ.</w:t>
            </w:r>
          </w:p>
          <w:p w:rsidR="004B6DFD" w:rsidRDefault="006E4853">
            <w:pPr>
              <w:pStyle w:val="TableParagraph"/>
              <w:spacing w:before="16" w:line="254" w:lineRule="auto"/>
              <w:ind w:left="40" w:right="18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Ειδικά για το εν λόγω κριτήριο διευκρινίζεται ότι η θετική απάντηση («ΝΑΙ») καλύπτει την ακόλουθη περίπτωση:</w:t>
            </w:r>
          </w:p>
          <w:p w:rsidR="004B6DFD" w:rsidRDefault="006E4853">
            <w:pPr>
              <w:pStyle w:val="TableParagraph"/>
              <w:spacing w:before="1" w:line="254" w:lineRule="auto"/>
              <w:ind w:left="40" w:right="2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Στην πράξη περιλαμβάνονται όλες οι απαιτήσεις, σύμφωνα με το ισχύον θεσμικό πλαίσιο, ώστε να εξασφαλίζεται η προσβασιμότητα στα </w:t>
            </w:r>
            <w:proofErr w:type="spellStart"/>
            <w:r>
              <w:rPr>
                <w:rFonts w:ascii="Verdana" w:hAnsi="Verdana"/>
                <w:sz w:val="20"/>
              </w:rPr>
              <w:t>ΑμεΑ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3911" w:type="dxa"/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200" w:line="254" w:lineRule="auto"/>
              <w:ind w:left="40" w:right="2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Η πράξη </w:t>
            </w:r>
            <w:proofErr w:type="spellStart"/>
            <w:r>
              <w:rPr>
                <w:rFonts w:ascii="Verdana" w:hAnsi="Verdana"/>
                <w:sz w:val="20"/>
              </w:rPr>
              <w:t>διαφαλίζει</w:t>
            </w:r>
            <w:proofErr w:type="spellEnd"/>
            <w:r>
              <w:rPr>
                <w:rFonts w:ascii="Verdana" w:hAnsi="Verdana"/>
                <w:sz w:val="20"/>
              </w:rPr>
              <w:t xml:space="preserve"> την </w:t>
            </w:r>
            <w:proofErr w:type="spellStart"/>
            <w:r>
              <w:rPr>
                <w:rFonts w:ascii="Verdana" w:hAnsi="Verdana"/>
                <w:sz w:val="20"/>
              </w:rPr>
              <w:t>προσβα</w:t>
            </w:r>
            <w:proofErr w:type="spellEnd"/>
            <w:r>
              <w:rPr>
                <w:rFonts w:ascii="Verdana" w:hAnsi="Verdana"/>
                <w:sz w:val="20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</w:rPr>
              <w:t>σιμότητα</w:t>
            </w:r>
            <w:proofErr w:type="spellEnd"/>
            <w:r>
              <w:rPr>
                <w:rFonts w:ascii="Verdana" w:hAnsi="Verdana"/>
                <w:sz w:val="20"/>
              </w:rPr>
              <w:t xml:space="preserve"> των  ατόμων  με  </w:t>
            </w:r>
            <w:proofErr w:type="spellStart"/>
            <w:r>
              <w:rPr>
                <w:rFonts w:ascii="Verdana" w:hAnsi="Verdana"/>
                <w:sz w:val="20"/>
              </w:rPr>
              <w:t>αναπη</w:t>
            </w:r>
            <w:proofErr w:type="spellEnd"/>
            <w:r>
              <w:rPr>
                <w:rFonts w:ascii="Verdana" w:hAnsi="Verdana"/>
                <w:sz w:val="20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</w:rPr>
              <w:t>ρία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266" w:type="dxa"/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83"/>
              <w:ind w:left="44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011" w:type="dxa"/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6"/>
              <w:rPr>
                <w:rFonts w:ascii="Arial"/>
                <w:sz w:val="26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7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5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712"/>
        </w:trPr>
        <w:tc>
          <w:tcPr>
            <w:tcW w:w="521" w:type="dxa"/>
            <w:vMerge/>
            <w:tcBorders>
              <w:top w:val="nil"/>
              <w:left w:val="double" w:sz="3" w:space="0" w:color="000000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200" w:line="254" w:lineRule="auto"/>
              <w:ind w:left="40" w:right="2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Η πράξη ΔΕΝ </w:t>
            </w:r>
            <w:proofErr w:type="spellStart"/>
            <w:r>
              <w:rPr>
                <w:rFonts w:ascii="Verdana" w:hAnsi="Verdana"/>
                <w:sz w:val="20"/>
              </w:rPr>
              <w:t>διαφαλίζει</w:t>
            </w:r>
            <w:proofErr w:type="spellEnd"/>
            <w:r>
              <w:rPr>
                <w:rFonts w:ascii="Verdana" w:hAnsi="Verdana"/>
                <w:sz w:val="20"/>
              </w:rPr>
              <w:t xml:space="preserve"> την προ- </w:t>
            </w:r>
            <w:proofErr w:type="spellStart"/>
            <w:r>
              <w:rPr>
                <w:rFonts w:ascii="Verdana" w:hAnsi="Verdana"/>
                <w:sz w:val="20"/>
              </w:rPr>
              <w:t>σβασιμότητα</w:t>
            </w:r>
            <w:proofErr w:type="spellEnd"/>
            <w:r>
              <w:rPr>
                <w:rFonts w:ascii="Verdana" w:hAnsi="Verdana"/>
                <w:sz w:val="20"/>
              </w:rPr>
              <w:t xml:space="preserve"> των ατόμων με </w:t>
            </w:r>
            <w:proofErr w:type="spellStart"/>
            <w:r>
              <w:rPr>
                <w:rFonts w:ascii="Verdana" w:hAnsi="Verdana"/>
                <w:sz w:val="20"/>
              </w:rPr>
              <w:t>ανα</w:t>
            </w:r>
            <w:proofErr w:type="spellEnd"/>
            <w:r>
              <w:rPr>
                <w:rFonts w:ascii="Verdana" w:hAnsi="Verdana"/>
                <w:sz w:val="20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</w:rPr>
              <w:t>πηρία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266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83"/>
              <w:ind w:left="44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011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5" w:after="1"/>
              <w:rPr>
                <w:rFonts w:ascii="Arial"/>
                <w:sz w:val="26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390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259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bottom w:val="double" w:sz="3" w:space="0" w:color="000000"/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51"/>
        </w:trPr>
        <w:tc>
          <w:tcPr>
            <w:tcW w:w="14307" w:type="dxa"/>
            <w:gridSpan w:val="3"/>
            <w:vMerge w:val="restart"/>
            <w:tcBorders>
              <w:top w:val="double" w:sz="3" w:space="0" w:color="000000"/>
              <w:left w:val="double" w:sz="3" w:space="0" w:color="000000"/>
            </w:tcBorders>
            <w:shd w:val="clear" w:color="auto" w:fill="FFFF99"/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6" w:line="254" w:lineRule="auto"/>
              <w:ind w:left="25" w:right="453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ΜΗΝ λαμβάνει αρνητική τιμή (ΟΧΙ) σε κανένα από τα κριτήρια της ομάδας Β'</w:t>
            </w:r>
            <w:r>
              <w:rPr>
                <w:rFonts w:ascii="Verdana" w:hAnsi="Verdana"/>
                <w:sz w:val="20"/>
              </w:rPr>
              <w:t>. (Τήρηση Θεσμικού Πλαισίου και Ενσωμάτωση Οριζόντιων Πολιτικών).</w:t>
            </w:r>
          </w:p>
        </w:tc>
        <w:tc>
          <w:tcPr>
            <w:tcW w:w="3911" w:type="dxa"/>
            <w:vMerge w:val="restart"/>
            <w:tcBorders>
              <w:top w:val="double" w:sz="3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1303" w:right="1233" w:hanging="48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 xml:space="preserve">ΕΚΠΛΗΡΩΣΗ </w:t>
            </w:r>
            <w:r>
              <w:rPr>
                <w:rFonts w:ascii="Verdana" w:hAnsi="Verdana"/>
                <w:b/>
                <w:color w:val="FF0000"/>
                <w:sz w:val="20"/>
              </w:rPr>
              <w:t>ΚΡΙΤΗΡΙΩΝ ΟΜΑΔΑΣ B</w:t>
            </w:r>
          </w:p>
        </w:tc>
        <w:tc>
          <w:tcPr>
            <w:tcW w:w="1266" w:type="dxa"/>
            <w:tcBorders>
              <w:top w:val="double" w:sz="3" w:space="0" w:color="000000"/>
            </w:tcBorders>
          </w:tcPr>
          <w:p w:rsidR="004B6DFD" w:rsidRDefault="006E4853">
            <w:pPr>
              <w:pStyle w:val="TableParagraph"/>
              <w:spacing w:before="191"/>
              <w:ind w:left="41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1011" w:type="dxa"/>
            <w:tcBorders>
              <w:top w:val="double" w:sz="3" w:space="0" w:color="000000"/>
            </w:tcBorders>
          </w:tcPr>
          <w:p w:rsidR="004B6DFD" w:rsidRDefault="004B6DFD">
            <w:pPr>
              <w:pStyle w:val="TableParagraph"/>
              <w:spacing w:before="2" w:after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424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61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top w:val="double" w:sz="3" w:space="0" w:color="000000"/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14307" w:type="dxa"/>
            <w:gridSpan w:val="3"/>
            <w:vMerge/>
            <w:tcBorders>
              <w:top w:val="nil"/>
              <w:left w:val="double" w:sz="3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vMerge/>
            <w:tcBorders>
              <w:top w:val="nil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266" w:type="dxa"/>
          </w:tcPr>
          <w:p w:rsidR="004B6DFD" w:rsidRDefault="006E4853">
            <w:pPr>
              <w:pStyle w:val="TableParagraph"/>
              <w:spacing w:before="211"/>
              <w:ind w:left="41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1011" w:type="dxa"/>
          </w:tcPr>
          <w:p w:rsidR="004B6DFD" w:rsidRDefault="004B6DFD">
            <w:pPr>
              <w:pStyle w:val="TableParagraph"/>
              <w:spacing w:before="5" w:after="1"/>
              <w:rPr>
                <w:rFonts w:ascii="Arial"/>
                <w:sz w:val="15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439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63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tcBorders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50"/>
        </w:trPr>
        <w:tc>
          <w:tcPr>
            <w:tcW w:w="24073" w:type="dxa"/>
            <w:gridSpan w:val="7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</w:tcPr>
          <w:p w:rsidR="004B6DFD" w:rsidRDefault="006E4853">
            <w:pPr>
              <w:pStyle w:val="TableParagraph"/>
              <w:spacing w:before="20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</w:tbl>
    <w:p w:rsidR="004B6DFD" w:rsidRDefault="004B6DFD">
      <w:pPr>
        <w:rPr>
          <w:rFonts w:ascii="Verdana" w:hAnsi="Verdana"/>
          <w:sz w:val="20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183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3878"/>
        <w:gridCol w:w="7355"/>
        <w:gridCol w:w="4153"/>
        <w:gridCol w:w="1614"/>
        <w:gridCol w:w="1917"/>
        <w:gridCol w:w="1123"/>
        <w:gridCol w:w="3468"/>
      </w:tblGrid>
      <w:tr w:rsidR="004B6DFD">
        <w:trPr>
          <w:trHeight w:val="275"/>
        </w:trPr>
        <w:tc>
          <w:tcPr>
            <w:tcW w:w="24029" w:type="dxa"/>
            <w:gridSpan w:val="8"/>
            <w:shd w:val="clear" w:color="auto" w:fill="C0C0C0"/>
          </w:tcPr>
          <w:p w:rsidR="004B6DFD" w:rsidRDefault="006E4853">
            <w:pPr>
              <w:pStyle w:val="TableParagraph"/>
              <w:spacing w:line="256" w:lineRule="exact"/>
              <w:ind w:left="8187" w:right="8172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00"/>
        </w:trPr>
        <w:tc>
          <w:tcPr>
            <w:tcW w:w="4399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11508" w:type="dxa"/>
            <w:gridSpan w:val="2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</w:t>
            </w:r>
            <w:r>
              <w:rPr>
                <w:rFonts w:ascii="Verdana" w:hAnsi="Verdana"/>
                <w:b/>
                <w:sz w:val="20"/>
              </w:rPr>
              <w:t xml:space="preserve"> 2014 - 2020</w:t>
            </w:r>
          </w:p>
        </w:tc>
        <w:tc>
          <w:tcPr>
            <w:tcW w:w="1614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6"/>
        </w:trPr>
        <w:tc>
          <w:tcPr>
            <w:tcW w:w="4399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19630" w:type="dxa"/>
            <w:gridSpan w:val="6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 8: 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</w:t>
            </w:r>
          </w:p>
        </w:tc>
      </w:tr>
      <w:tr w:rsidR="004B6DFD">
        <w:trPr>
          <w:trHeight w:val="335"/>
        </w:trPr>
        <w:tc>
          <w:tcPr>
            <w:tcW w:w="4399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19630" w:type="dxa"/>
            <w:gridSpan w:val="6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332"/>
        </w:trPr>
        <w:tc>
          <w:tcPr>
            <w:tcW w:w="521" w:type="dxa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99"/>
                <w:sz w:val="20"/>
              </w:rPr>
              <w:t>0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43"/>
        </w:trPr>
        <w:tc>
          <w:tcPr>
            <w:tcW w:w="4399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3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094"/>
              </w:tabs>
              <w:spacing w:before="46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17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5"/>
        </w:trPr>
        <w:tc>
          <w:tcPr>
            <w:tcW w:w="24029" w:type="dxa"/>
            <w:gridSpan w:val="8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2"/>
        </w:trPr>
        <w:tc>
          <w:tcPr>
            <w:tcW w:w="24029" w:type="dxa"/>
            <w:gridSpan w:val="8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1"/>
        </w:trPr>
        <w:tc>
          <w:tcPr>
            <w:tcW w:w="4399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0" w:line="242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19630" w:type="dxa"/>
            <w:gridSpan w:val="6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296"/>
        </w:trPr>
        <w:tc>
          <w:tcPr>
            <w:tcW w:w="24029" w:type="dxa"/>
            <w:gridSpan w:val="8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8194" w:right="817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15"/>
        </w:trPr>
        <w:tc>
          <w:tcPr>
            <w:tcW w:w="439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84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ΚΑΤΗΓΟΡΙΑ ΚΡΙΤΗΡΙΩΝ</w:t>
            </w:r>
          </w:p>
        </w:tc>
        <w:tc>
          <w:tcPr>
            <w:tcW w:w="196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Γ. ΣΚΟΠΙΜΟΤΗΤΑ ΠΡΑΞΗΣ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746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7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415" w:right="2409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64"/>
              <w:ind w:left="1439" w:right="1433"/>
              <w:jc w:val="center"/>
              <w:rPr>
                <w:rFonts w:ascii="Verdana" w:hAnsi="Verdana"/>
                <w:b/>
                <w:sz w:val="20"/>
              </w:rPr>
            </w:pPr>
            <w:bookmarkStart w:id="0" w:name="_GoBack"/>
            <w:bookmarkEnd w:id="0"/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46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2059" w:right="204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0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1357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Γ1</w:t>
            </w:r>
          </w:p>
        </w:tc>
        <w:tc>
          <w:tcPr>
            <w:tcW w:w="3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"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Αναγκαιότητα υλοποίησης της πράξης</w:t>
            </w:r>
          </w:p>
        </w:tc>
        <w:tc>
          <w:tcPr>
            <w:tcW w:w="7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15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</w:t>
            </w:r>
            <w:proofErr w:type="spellStart"/>
            <w:r>
              <w:rPr>
                <w:rFonts w:ascii="Verdana" w:hAnsi="Verdana"/>
                <w:sz w:val="20"/>
              </w:rPr>
              <w:t>ειδκού</w:t>
            </w:r>
            <w:proofErr w:type="spellEnd"/>
            <w:r>
              <w:rPr>
                <w:rFonts w:ascii="Verdana" w:hAnsi="Verdana"/>
                <w:sz w:val="20"/>
              </w:rPr>
              <w:t xml:space="preserve"> στόχου που έχει προσδιοριστεί.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tabs>
                <w:tab w:val="left" w:pos="2050"/>
                <w:tab w:val="left" w:pos="2752"/>
              </w:tabs>
              <w:spacing w:before="149" w:line="256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Τεκμηριώνεται</w:t>
            </w:r>
            <w:r>
              <w:rPr>
                <w:rFonts w:ascii="Verdana" w:hAnsi="Verdana"/>
                <w:sz w:val="20"/>
              </w:rPr>
              <w:tab/>
              <w:t>η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w w:val="95"/>
                <w:sz w:val="20"/>
              </w:rPr>
              <w:t xml:space="preserve">αναγκαιότητα </w:t>
            </w:r>
            <w:r>
              <w:rPr>
                <w:rFonts w:ascii="Verdana" w:hAnsi="Verdana"/>
                <w:sz w:val="20"/>
              </w:rPr>
              <w:t>υλοποίησης της</w:t>
            </w:r>
            <w:r>
              <w:rPr>
                <w:rFonts w:ascii="Verdana" w:hAnsi="Verdana"/>
                <w:spacing w:val="-6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3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357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tabs>
                <w:tab w:val="left" w:pos="699"/>
                <w:tab w:val="left" w:pos="2375"/>
                <w:tab w:val="left" w:pos="2752"/>
              </w:tabs>
              <w:spacing w:before="150"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</w:t>
            </w:r>
            <w:r>
              <w:rPr>
                <w:rFonts w:ascii="Verdana" w:hAnsi="Verdana"/>
                <w:sz w:val="20"/>
              </w:rPr>
              <w:tab/>
              <w:t>τεκμηριώνεται</w:t>
            </w:r>
            <w:r>
              <w:rPr>
                <w:rFonts w:ascii="Verdana" w:hAnsi="Verdana"/>
                <w:sz w:val="20"/>
              </w:rPr>
              <w:tab/>
              <w:t>η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w w:val="95"/>
                <w:sz w:val="20"/>
              </w:rPr>
              <w:t xml:space="preserve">αναγκαιότητα </w:t>
            </w:r>
            <w:r>
              <w:rPr>
                <w:rFonts w:ascii="Verdana" w:hAnsi="Verdana"/>
                <w:sz w:val="20"/>
              </w:rPr>
              <w:t>υλοποίησης της</w:t>
            </w:r>
            <w:r>
              <w:rPr>
                <w:rFonts w:ascii="Verdana" w:hAnsi="Verdana"/>
                <w:spacing w:val="-6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3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649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61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Γ2</w:t>
            </w:r>
          </w:p>
        </w:tc>
        <w:tc>
          <w:tcPr>
            <w:tcW w:w="3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61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Αποτελεσματικότητα Πράξης</w:t>
            </w:r>
          </w:p>
        </w:tc>
        <w:tc>
          <w:tcPr>
            <w:tcW w:w="7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15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η συμβολή της προτεινόμενης πράξης στην επίτευξη των στόχων που έχουν τεθεί σε επίπεδο δεικτών, όπως προσδιορίζονται στην αντίστοιχη Πρόσκληση σε συνδυασμό με το εγκεκριμένο Επιχειρησιακό Πρόγραμμα.</w:t>
            </w:r>
          </w:p>
          <w:p w:rsidR="004B6DFD" w:rsidRDefault="006E4853">
            <w:pPr>
              <w:pStyle w:val="TableParagraph"/>
              <w:spacing w:before="3" w:line="254" w:lineRule="auto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βαθμός συμβολής εκφράζεται ως πηλίκο των τιμ</w:t>
            </w:r>
            <w:r>
              <w:rPr>
                <w:rFonts w:ascii="Verdana" w:hAnsi="Verdana"/>
                <w:sz w:val="20"/>
              </w:rPr>
              <w:t>ών του δείκτη εκροής για την πράξη και την Πρόσκληση:</w:t>
            </w:r>
          </w:p>
          <w:p w:rsidR="004B6DFD" w:rsidRDefault="006E4853">
            <w:pPr>
              <w:pStyle w:val="TableParagraph"/>
              <w:spacing w:before="2" w:line="254" w:lineRule="auto"/>
              <w:ind w:left="40" w:right="966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Πν</w:t>
            </w:r>
            <w:proofErr w:type="spellEnd"/>
            <w:r>
              <w:rPr>
                <w:rFonts w:ascii="Verdana" w:hAnsi="Verdana"/>
                <w:sz w:val="20"/>
              </w:rPr>
              <w:t xml:space="preserve"> = (δείκτης εκροής ν πράξης)/(δείκτης εκροής Πρόσκλησης) Δείκτης: Εφαρμογές ΤΠΕ στους τομείς τουρισμού και πολιτισμού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3"/>
              <w:rPr>
                <w:rFonts w:ascii="Arial"/>
                <w:sz w:val="3"/>
              </w:rPr>
            </w:pPr>
          </w:p>
          <w:p w:rsidR="004B6DFD" w:rsidRDefault="006E4853">
            <w:pPr>
              <w:pStyle w:val="TableParagraph"/>
              <w:spacing w:line="165" w:lineRule="exact"/>
              <w:ind w:left="1173"/>
              <w:rPr>
                <w:rFonts w:ascii="Arial"/>
                <w:sz w:val="16"/>
              </w:rPr>
            </w:pPr>
            <w:r>
              <w:rPr>
                <w:rFonts w:ascii="Arial"/>
                <w:noProof/>
                <w:position w:val="-2"/>
                <w:sz w:val="16"/>
                <w:lang w:eastAsia="el-GR"/>
              </w:rPr>
              <w:drawing>
                <wp:inline distT="0" distB="0" distL="0" distR="0">
                  <wp:extent cx="9347" cy="105155"/>
                  <wp:effectExtent l="0" t="0" r="0" b="0"/>
                  <wp:docPr id="265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28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3"/>
              <w:rPr>
                <w:rFonts w:ascii="Arial"/>
                <w:sz w:val="32"/>
              </w:rPr>
            </w:pPr>
          </w:p>
          <w:p w:rsidR="004B6DFD" w:rsidRDefault="006E4853">
            <w:pPr>
              <w:pStyle w:val="TableParagraph"/>
              <w:tabs>
                <w:tab w:val="left" w:pos="569"/>
                <w:tab w:val="left" w:pos="1559"/>
                <w:tab w:val="left" w:pos="2744"/>
              </w:tabs>
              <w:spacing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</w:t>
            </w:r>
            <w:r>
              <w:rPr>
                <w:rFonts w:ascii="Verdana" w:hAnsi="Verdana"/>
                <w:sz w:val="20"/>
              </w:rPr>
              <w:tab/>
              <w:t>πράξη</w:t>
            </w:r>
            <w:r>
              <w:rPr>
                <w:rFonts w:ascii="Verdana" w:hAnsi="Verdana"/>
                <w:sz w:val="20"/>
              </w:rPr>
              <w:tab/>
              <w:t>κρίνεται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1"/>
                <w:sz w:val="20"/>
              </w:rPr>
              <w:t xml:space="preserve">ικανοποιητικά </w:t>
            </w:r>
            <w:r>
              <w:rPr>
                <w:rFonts w:ascii="Verdana" w:hAnsi="Verdana"/>
                <w:sz w:val="20"/>
              </w:rPr>
              <w:t>αποτελεσματική.</w:t>
            </w: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spacing w:line="180" w:lineRule="exact"/>
              <w:ind w:left="1190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14962" cy="114300"/>
                  <wp:effectExtent l="0" t="0" r="0" b="0"/>
                  <wp:docPr id="267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29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47"/>
              <w:ind w:right="362"/>
              <w:jc w:val="right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Πν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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0,2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51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678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8"/>
              <w:rPr>
                <w:rFonts w:ascii="Arial"/>
                <w:sz w:val="9"/>
              </w:rPr>
            </w:pPr>
          </w:p>
          <w:p w:rsidR="004B6DFD" w:rsidRDefault="006E4853">
            <w:pPr>
              <w:pStyle w:val="TableParagraph"/>
              <w:spacing w:line="165" w:lineRule="exact"/>
              <w:ind w:left="1190"/>
              <w:rPr>
                <w:rFonts w:ascii="Arial"/>
                <w:sz w:val="16"/>
              </w:rPr>
            </w:pPr>
            <w:r>
              <w:rPr>
                <w:rFonts w:ascii="Arial"/>
                <w:noProof/>
                <w:position w:val="-2"/>
                <w:sz w:val="16"/>
                <w:lang w:eastAsia="el-GR"/>
              </w:rPr>
              <w:drawing>
                <wp:inline distT="0" distB="0" distL="0" distR="0">
                  <wp:extent cx="13820" cy="105155"/>
                  <wp:effectExtent l="0" t="0" r="0" b="0"/>
                  <wp:docPr id="269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30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ΔΕΝ κρίνεται ικανοποιητικά αποτελεσματική.</w:t>
            </w:r>
          </w:p>
          <w:p w:rsidR="004B6DFD" w:rsidRDefault="006E4853">
            <w:pPr>
              <w:pStyle w:val="TableParagraph"/>
              <w:spacing w:line="165" w:lineRule="exact"/>
              <w:ind w:left="1205"/>
              <w:rPr>
                <w:rFonts w:ascii="Arial"/>
                <w:sz w:val="16"/>
              </w:rPr>
            </w:pPr>
            <w:r>
              <w:rPr>
                <w:rFonts w:ascii="Arial"/>
                <w:noProof/>
                <w:position w:val="-2"/>
                <w:sz w:val="16"/>
                <w:lang w:eastAsia="el-GR"/>
              </w:rPr>
              <w:drawing>
                <wp:inline distT="0" distB="0" distL="0" distR="0">
                  <wp:extent cx="13820" cy="105155"/>
                  <wp:effectExtent l="0" t="0" r="0" b="0"/>
                  <wp:docPr id="271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30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62"/>
              <w:ind w:right="362"/>
              <w:jc w:val="right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Πν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0,2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66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062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33"/>
              </w:rPr>
            </w:pPr>
          </w:p>
          <w:p w:rsidR="004B6DFD" w:rsidRDefault="006E4853">
            <w:pPr>
              <w:pStyle w:val="TableParagraph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Γ3</w:t>
            </w:r>
          </w:p>
        </w:tc>
        <w:tc>
          <w:tcPr>
            <w:tcW w:w="3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33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Αποδοτικότητα Πράξης</w:t>
            </w:r>
          </w:p>
        </w:tc>
        <w:tc>
          <w:tcPr>
            <w:tcW w:w="7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 w:line="254" w:lineRule="auto"/>
              <w:ind w:left="40" w:right="9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της.</w:t>
            </w:r>
          </w:p>
          <w:p w:rsidR="004B6DFD" w:rsidRDefault="006E4853">
            <w:pPr>
              <w:pStyle w:val="TableParagraph"/>
              <w:spacing w:before="4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αποδοτικότητα εκφράζεται ως το πηλίκο:</w:t>
            </w:r>
          </w:p>
          <w:p w:rsidR="004B6DFD" w:rsidRDefault="006E4853">
            <w:pPr>
              <w:pStyle w:val="TableParagraph"/>
              <w:spacing w:before="16" w:line="254" w:lineRule="auto"/>
              <w:ind w:left="40" w:right="15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Π= (δείκτης ε</w:t>
            </w:r>
            <w:r>
              <w:rPr>
                <w:rFonts w:ascii="Verdana" w:hAnsi="Verdana"/>
                <w:sz w:val="20"/>
              </w:rPr>
              <w:t>κροών πράξης / δείκτης εκροών για το σύνολο της Πρόσκλησης) προς (Π/Υ πράξης / Π/Υ Πρόσκλησης).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tabs>
                <w:tab w:val="left" w:pos="569"/>
                <w:tab w:val="left" w:pos="1559"/>
                <w:tab w:val="left" w:pos="2744"/>
              </w:tabs>
              <w:spacing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</w:t>
            </w:r>
            <w:r>
              <w:rPr>
                <w:rFonts w:ascii="Verdana" w:hAnsi="Verdana"/>
                <w:sz w:val="20"/>
              </w:rPr>
              <w:tab/>
              <w:t>πράξη</w:t>
            </w:r>
            <w:r>
              <w:rPr>
                <w:rFonts w:ascii="Verdana" w:hAnsi="Verdana"/>
                <w:sz w:val="20"/>
              </w:rPr>
              <w:tab/>
              <w:t>κρίνεται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1"/>
                <w:sz w:val="20"/>
              </w:rPr>
              <w:t xml:space="preserve">ικανοποιητικά </w:t>
            </w:r>
            <w:r>
              <w:rPr>
                <w:rFonts w:ascii="Verdana" w:hAnsi="Verdana"/>
                <w:sz w:val="20"/>
              </w:rPr>
              <w:t>αποδοτική.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right="421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Π </w:t>
            </w:r>
            <w:r>
              <w:rPr>
                <w:rFonts w:ascii="Symbol" w:hAnsi="Symbol"/>
                <w:sz w:val="20"/>
              </w:rPr>
              <w:t>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0,2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061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line="180" w:lineRule="exact"/>
              <w:ind w:left="1099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63285" cy="114300"/>
                  <wp:effectExtent l="0" t="0" r="0" b="0"/>
                  <wp:docPr id="273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31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8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6E4853">
            <w:pPr>
              <w:pStyle w:val="TableParagraph"/>
              <w:spacing w:before="98"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ΔΕΝ κρίνεται ικανοποιητικά αποδοτική.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right="421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Π </w:t>
            </w:r>
            <w:r>
              <w:rPr>
                <w:rFonts w:ascii="Symbol" w:hAnsi="Symbol"/>
                <w:sz w:val="20"/>
              </w:rPr>
              <w:t>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0,2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Γ4</w:t>
            </w:r>
          </w:p>
        </w:tc>
        <w:tc>
          <w:tcPr>
            <w:tcW w:w="3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42"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Βιωσιμότητα, λειτουργικότητα, αξιοποίηση</w:t>
            </w:r>
          </w:p>
        </w:tc>
        <w:tc>
          <w:tcPr>
            <w:tcW w:w="7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1047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ο τρόπος με τον οποίο τα παραδοτέα της πράξης θα αξιοποιηθούν και πιο συγκεκριμένα αν προκύπτει</w:t>
            </w:r>
            <w:r>
              <w:rPr>
                <w:rFonts w:ascii="Verdana" w:hAnsi="Verdana"/>
                <w:spacing w:val="-29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βιωσιμότητα, λειτουργικότητα και αξιοποίηση των παραδοτέων της</w:t>
            </w:r>
            <w:r>
              <w:rPr>
                <w:rFonts w:ascii="Verdana" w:hAnsi="Verdana"/>
                <w:spacing w:val="-2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tabs>
                <w:tab w:val="left" w:pos="1825"/>
                <w:tab w:val="left" w:pos="2301"/>
                <w:tab w:val="left" w:pos="3731"/>
              </w:tabs>
              <w:spacing w:before="82" w:line="254" w:lineRule="auto"/>
              <w:ind w:left="31" w:right="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Τεκμηριώνεται</w:t>
            </w:r>
            <w:r>
              <w:rPr>
                <w:rFonts w:ascii="Verdana" w:hAnsi="Verdana"/>
                <w:sz w:val="20"/>
              </w:rPr>
              <w:tab/>
              <w:t>η</w:t>
            </w:r>
            <w:r>
              <w:rPr>
                <w:rFonts w:ascii="Verdana" w:hAnsi="Verdana"/>
                <w:sz w:val="20"/>
              </w:rPr>
              <w:tab/>
              <w:t>αξιοποίηση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7"/>
                <w:sz w:val="20"/>
              </w:rPr>
              <w:t xml:space="preserve">των </w:t>
            </w:r>
            <w:r>
              <w:rPr>
                <w:rFonts w:ascii="Verdana" w:hAnsi="Verdana"/>
                <w:sz w:val="20"/>
              </w:rPr>
              <w:t>παραδ</w:t>
            </w:r>
            <w:r>
              <w:rPr>
                <w:rFonts w:ascii="Verdana" w:hAnsi="Verdana"/>
                <w:sz w:val="20"/>
              </w:rPr>
              <w:t>οτέων της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1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1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82"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τεκμηριώνεται η αξιοποίηση των παραδοτέων της 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2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766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211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Γ5</w:t>
            </w:r>
          </w:p>
        </w:tc>
        <w:tc>
          <w:tcPr>
            <w:tcW w:w="3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211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Καινοτομία</w:t>
            </w:r>
          </w:p>
        </w:tc>
        <w:tc>
          <w:tcPr>
            <w:tcW w:w="7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211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η εισαγόμενη καινοτομία της προτεινόμενης πράξης.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30" w:line="254" w:lineRule="auto"/>
              <w:ind w:left="31" w:right="2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Ικανοποιητικός Βαθμός Καινοτομίας της 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6"/>
              <w:rPr>
                <w:rFonts w:ascii="Arial"/>
              </w:rPr>
            </w:pPr>
          </w:p>
          <w:p w:rsidR="004B6DFD" w:rsidRDefault="006E4853">
            <w:pPr>
              <w:pStyle w:val="TableParagraph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766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tabs>
                <w:tab w:val="left" w:pos="754"/>
                <w:tab w:val="left" w:pos="2648"/>
                <w:tab w:val="left" w:pos="3786"/>
              </w:tabs>
              <w:spacing w:before="130" w:line="254" w:lineRule="auto"/>
              <w:ind w:left="31" w:right="1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</w:t>
            </w:r>
            <w:r>
              <w:rPr>
                <w:rFonts w:ascii="Verdana" w:hAnsi="Verdana"/>
                <w:sz w:val="20"/>
              </w:rPr>
              <w:tab/>
              <w:t>Ικανοποιητικός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Βαθμός</w:t>
            </w:r>
            <w:r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pacing w:val="-7"/>
                <w:sz w:val="20"/>
              </w:rPr>
              <w:t xml:space="preserve">της </w:t>
            </w:r>
            <w:r>
              <w:rPr>
                <w:rFonts w:ascii="Verdana" w:hAnsi="Verdana"/>
                <w:sz w:val="20"/>
              </w:rPr>
              <w:t>Καινοτομίας της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6"/>
              <w:rPr>
                <w:rFonts w:ascii="Arial"/>
              </w:rPr>
            </w:pPr>
          </w:p>
          <w:p w:rsidR="004B6DFD" w:rsidRDefault="006E4853">
            <w:pPr>
              <w:pStyle w:val="TableParagraph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767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7"/>
              <w:rPr>
                <w:rFonts w:ascii="Arial"/>
              </w:rPr>
            </w:pPr>
          </w:p>
          <w:p w:rsidR="004B6DFD" w:rsidRDefault="006E4853">
            <w:pPr>
              <w:pStyle w:val="TableParagraph"/>
              <w:ind w:left="3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εφαρμόζεται.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31" w:line="254" w:lineRule="auto"/>
              <w:ind w:left="471" w:right="239" w:hanging="20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εφαρμογή Κριτηρίου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B6DFD" w:rsidRDefault="00C215E7">
      <w:pPr>
        <w:rPr>
          <w:sz w:val="2"/>
          <w:szCs w:val="2"/>
        </w:rPr>
      </w:pPr>
      <w:r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480928768" behindDoc="1" locked="0" layoutInCell="1" allowOverlap="1">
                <wp:simplePos x="0" y="0"/>
                <wp:positionH relativeFrom="page">
                  <wp:posOffset>598170</wp:posOffset>
                </wp:positionH>
                <wp:positionV relativeFrom="page">
                  <wp:posOffset>2626360</wp:posOffset>
                </wp:positionV>
                <wp:extent cx="15251430" cy="253365"/>
                <wp:effectExtent l="0" t="0" r="0" b="0"/>
                <wp:wrapNone/>
                <wp:docPr id="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51430" cy="253365"/>
                          <a:chOff x="942" y="4136"/>
                          <a:chExt cx="24018" cy="399"/>
                        </a:xfrm>
                      </wpg:grpSpPr>
                      <wps:wsp>
                        <wps:cNvPr id="2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42" y="4136"/>
                            <a:ext cx="24018" cy="399"/>
                          </a:xfrm>
                          <a:prstGeom prst="rec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49" y="4364"/>
                            <a:ext cx="259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47.1pt;margin-top:206.8pt;width:1200.9pt;height:19.95pt;z-index:-22387712;mso-position-horizontal-relative:page;mso-position-vertical-relative:page" coordorigin="942,4136" coordsize="24018,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">
                <v:rect id="Rectangle 13" o:spid="_x0000_s1027" style="position:absolute;left:942;top:4136;width:24018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DmMYA&#10;AADbAAAADwAAAGRycy9kb3ducmV2LnhtbESPQWvCQBSE74X+h+UVvIhulFLa6CqtWFAKhaQePD6y&#10;zySYfRt21yT213cFocdhZr5hluvBNKIj52vLCmbTBARxYXXNpYLDz+fkFYQPyBoby6TgSh7Wq8eH&#10;Jaba9pxRl4dSRAj7FBVUIbSplL6oyKCf2pY4eifrDIYoXSm1wz7CTSPnSfIiDdYcFypsaVNRcc4v&#10;RoG+nr+duRw+9u3v13bs7O4tq49KjZ6G9wWIQEP4D9/bO61g/gy3L/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KDmMYAAADbAAAADwAAAAAAAAAAAAAAAACYAgAAZHJz&#10;L2Rvd25yZXYueG1sUEsFBgAAAAAEAAQA9QAAAIsDAAAAAA==&#10;" fillcolor="#ccf" stroked="f"/>
                <v:shape id="Picture 12" o:spid="_x0000_s1028" type="#_x0000_t75" style="position:absolute;left:13849;top:4364;width:259;height:1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G8Cy+AAAA2wAAAA8AAABkcnMvZG93bnJldi54bWxEj8EKwjAQRO+C/xBW8KZpPYhWo4igeBKs&#10;Ih6XZm2LzaY00da/N4LgcZiZN8xy3ZlKvKhxpWUF8TgCQZxZXXKu4HLejWYgnEfWWFkmBW9ysF71&#10;e0tMtG35RK/U5yJA2CWooPC+TqR0WUEG3djWxMG728agD7LJpW6wDXBTyUkUTaXBksNCgTVtC8oe&#10;6dMouMbSznDfpqcrx7dqfi+PdEmVGg66zQKEp87/w7/2QSuYTOH7JfwAufo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SG8Cy+AAAA2wAAAA8AAAAAAAAAAAAAAAAAnwIAAGRy&#10;cy9kb3ducmV2LnhtbFBLBQYAAAAABAAEAPcAAACKAwAAAAA=&#10;">
                  <v:imagedata r:id="rId31" o:title=""/>
                </v:shape>
                <w10:wrap anchorx="page" anchory="page"/>
              </v:group>
            </w:pict>
          </mc:Fallback>
        </mc:AlternateContent>
      </w:r>
      <w:r w:rsidR="006E4853">
        <w:rPr>
          <w:noProof/>
          <w:lang w:eastAsia="el-GR"/>
        </w:rPr>
        <w:drawing>
          <wp:anchor distT="0" distB="0" distL="0" distR="0" simplePos="0" relativeHeight="480929280" behindDoc="1" locked="0" layoutInCell="1" allowOverlap="1">
            <wp:simplePos x="0" y="0"/>
            <wp:positionH relativeFrom="page">
              <wp:posOffset>8775954</wp:posOffset>
            </wp:positionH>
            <wp:positionV relativeFrom="page">
              <wp:posOffset>2203860</wp:posOffset>
            </wp:positionV>
            <wp:extent cx="161233" cy="105155"/>
            <wp:effectExtent l="0" t="0" r="0" b="0"/>
            <wp:wrapNone/>
            <wp:docPr id="27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3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33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29792" behindDoc="1" locked="0" layoutInCell="1" allowOverlap="1">
            <wp:simplePos x="0" y="0"/>
            <wp:positionH relativeFrom="page">
              <wp:posOffset>8754744</wp:posOffset>
            </wp:positionH>
            <wp:positionV relativeFrom="page">
              <wp:posOffset>3350386</wp:posOffset>
            </wp:positionV>
            <wp:extent cx="201934" cy="150875"/>
            <wp:effectExtent l="0" t="0" r="0" b="0"/>
            <wp:wrapNone/>
            <wp:docPr id="27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3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4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0304" behindDoc="1" locked="0" layoutInCell="1" allowOverlap="1">
            <wp:simplePos x="0" y="0"/>
            <wp:positionH relativeFrom="page">
              <wp:posOffset>8736076</wp:posOffset>
            </wp:positionH>
            <wp:positionV relativeFrom="page">
              <wp:posOffset>4056176</wp:posOffset>
            </wp:positionV>
            <wp:extent cx="160949" cy="114300"/>
            <wp:effectExtent l="0" t="0" r="0" b="0"/>
            <wp:wrapNone/>
            <wp:docPr id="27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3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49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0816" behindDoc="1" locked="0" layoutInCell="1" allowOverlap="1">
            <wp:simplePos x="0" y="0"/>
            <wp:positionH relativeFrom="page">
              <wp:posOffset>8754744</wp:posOffset>
            </wp:positionH>
            <wp:positionV relativeFrom="page">
              <wp:posOffset>5118257</wp:posOffset>
            </wp:positionV>
            <wp:extent cx="163576" cy="105155"/>
            <wp:effectExtent l="0" t="0" r="0" b="0"/>
            <wp:wrapNone/>
            <wp:docPr id="2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3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76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1328" behindDoc="1" locked="0" layoutInCell="1" allowOverlap="1">
            <wp:simplePos x="0" y="0"/>
            <wp:positionH relativeFrom="page">
              <wp:posOffset>8754744</wp:posOffset>
            </wp:positionH>
            <wp:positionV relativeFrom="page">
              <wp:posOffset>6065442</wp:posOffset>
            </wp:positionV>
            <wp:extent cx="163285" cy="114300"/>
            <wp:effectExtent l="0" t="0" r="0" b="0"/>
            <wp:wrapNone/>
            <wp:docPr id="28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3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8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1840" behindDoc="1" locked="0" layoutInCell="1" allowOverlap="1">
            <wp:simplePos x="0" y="0"/>
            <wp:positionH relativeFrom="page">
              <wp:posOffset>8785225</wp:posOffset>
            </wp:positionH>
            <wp:positionV relativeFrom="page">
              <wp:posOffset>6712615</wp:posOffset>
            </wp:positionV>
            <wp:extent cx="163576" cy="105155"/>
            <wp:effectExtent l="0" t="0" r="0" b="0"/>
            <wp:wrapNone/>
            <wp:docPr id="28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3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76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2352" behindDoc="1" locked="0" layoutInCell="1" allowOverlap="1">
            <wp:simplePos x="0" y="0"/>
            <wp:positionH relativeFrom="page">
              <wp:posOffset>8766556</wp:posOffset>
            </wp:positionH>
            <wp:positionV relativeFrom="page">
              <wp:posOffset>8377312</wp:posOffset>
            </wp:positionV>
            <wp:extent cx="152216" cy="96012"/>
            <wp:effectExtent l="0" t="0" r="0" b="0"/>
            <wp:wrapNone/>
            <wp:docPr id="28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16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15795712" behindDoc="0" locked="0" layoutInCell="1" allowOverlap="1">
            <wp:simplePos x="0" y="0"/>
            <wp:positionH relativeFrom="page">
              <wp:posOffset>8766556</wp:posOffset>
            </wp:positionH>
            <wp:positionV relativeFrom="page">
              <wp:posOffset>8121729</wp:posOffset>
            </wp:positionV>
            <wp:extent cx="152400" cy="98471"/>
            <wp:effectExtent l="0" t="0" r="0" b="0"/>
            <wp:wrapNone/>
            <wp:docPr id="28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98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3376" behindDoc="1" locked="0" layoutInCell="1" allowOverlap="1">
            <wp:simplePos x="0" y="0"/>
            <wp:positionH relativeFrom="page">
              <wp:posOffset>8812776</wp:posOffset>
            </wp:positionH>
            <wp:positionV relativeFrom="page">
              <wp:posOffset>7793405</wp:posOffset>
            </wp:positionV>
            <wp:extent cx="114964" cy="114300"/>
            <wp:effectExtent l="0" t="0" r="0" b="0"/>
            <wp:wrapNone/>
            <wp:docPr id="29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2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64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3888" behindDoc="1" locked="0" layoutInCell="1" allowOverlap="1">
            <wp:simplePos x="0" y="0"/>
            <wp:positionH relativeFrom="page">
              <wp:posOffset>8754744</wp:posOffset>
            </wp:positionH>
            <wp:positionV relativeFrom="page">
              <wp:posOffset>7087792</wp:posOffset>
            </wp:positionV>
            <wp:extent cx="163285" cy="114300"/>
            <wp:effectExtent l="0" t="0" r="0" b="0"/>
            <wp:wrapNone/>
            <wp:docPr id="29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3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8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DFD" w:rsidRDefault="004B6DFD">
      <w:pPr>
        <w:rPr>
          <w:sz w:val="2"/>
          <w:szCs w:val="2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3878"/>
        <w:gridCol w:w="7346"/>
        <w:gridCol w:w="4162"/>
        <w:gridCol w:w="1614"/>
        <w:gridCol w:w="1917"/>
        <w:gridCol w:w="1123"/>
        <w:gridCol w:w="3468"/>
      </w:tblGrid>
      <w:tr w:rsidR="004B6DFD">
        <w:trPr>
          <w:trHeight w:val="315"/>
        </w:trPr>
        <w:tc>
          <w:tcPr>
            <w:tcW w:w="4399" w:type="dxa"/>
            <w:gridSpan w:val="2"/>
            <w:tcBorders>
              <w:lef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84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lastRenderedPageBreak/>
              <w:t>ΚΑΤΗΓΟΡΙΑ ΚΡΙΤΗΡΙΩΝ</w:t>
            </w:r>
          </w:p>
        </w:tc>
        <w:tc>
          <w:tcPr>
            <w:tcW w:w="19630" w:type="dxa"/>
            <w:gridSpan w:val="6"/>
            <w:tcBorders>
              <w:right w:val="double" w:sz="3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Γ. ΣΚΟΠΙΜΟΤΗΤΑ ΠΡΑΞΗΣ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lef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3878" w:type="dxa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746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7346" w:type="dxa"/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415" w:right="240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4162" w:type="dxa"/>
          </w:tcPr>
          <w:p w:rsidR="004B6DFD" w:rsidRDefault="006E4853">
            <w:pPr>
              <w:pStyle w:val="TableParagraph"/>
              <w:spacing w:before="64"/>
              <w:ind w:left="1448" w:right="143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4654" w:type="dxa"/>
            <w:gridSpan w:val="3"/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2059" w:right="204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3468" w:type="dxa"/>
            <w:tcBorders>
              <w:right w:val="double" w:sz="3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0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846"/>
        </w:trPr>
        <w:tc>
          <w:tcPr>
            <w:tcW w:w="521" w:type="dxa"/>
            <w:vMerge w:val="restart"/>
            <w:tcBorders>
              <w:left w:val="double" w:sz="3" w:space="0" w:color="000000"/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11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Γ6</w:t>
            </w:r>
          </w:p>
        </w:tc>
        <w:tc>
          <w:tcPr>
            <w:tcW w:w="3878" w:type="dxa"/>
            <w:vMerge w:val="restart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Συνέργεια και συμπληρωματικό- </w:t>
            </w:r>
            <w:proofErr w:type="spellStart"/>
            <w:r>
              <w:rPr>
                <w:rFonts w:ascii="Verdana" w:hAnsi="Verdana"/>
                <w:b/>
                <w:sz w:val="20"/>
              </w:rPr>
              <w:t>τητα</w:t>
            </w:r>
            <w:proofErr w:type="spellEnd"/>
          </w:p>
        </w:tc>
        <w:tc>
          <w:tcPr>
            <w:tcW w:w="7346" w:type="dxa"/>
            <w:vMerge w:val="restart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34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0" w:right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ο βαθμός συνέργειας και συμπληρωματικότητας της προτεινόμενης πράξης με άλλες πράξεις που είναι ολοκληρωμένες ή σε εξέλιξη, στο πλαίσιο του Ε.Π. ή άλλων προγραμμάτων, ώστε να εξασφαλίζεται το μέγιστο δυνατό πολλαπλασιαστικό αποτέλεσμα από την υλ</w:t>
            </w:r>
            <w:r>
              <w:rPr>
                <w:rFonts w:ascii="Verdana" w:hAnsi="Verdana"/>
                <w:sz w:val="20"/>
              </w:rPr>
              <w:t>οποίησή της.</w:t>
            </w:r>
          </w:p>
        </w:tc>
        <w:tc>
          <w:tcPr>
            <w:tcW w:w="4162" w:type="dxa"/>
          </w:tcPr>
          <w:p w:rsidR="004B6DFD" w:rsidRDefault="006E4853">
            <w:pPr>
              <w:pStyle w:val="TableParagraph"/>
              <w:spacing w:before="182" w:line="254" w:lineRule="auto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Η πράξη έχει συνέργεια ή/και </w:t>
            </w:r>
            <w:proofErr w:type="spellStart"/>
            <w:r>
              <w:rPr>
                <w:rFonts w:ascii="Verdana" w:hAnsi="Verdana"/>
                <w:sz w:val="20"/>
              </w:rPr>
              <w:t>συμπλη</w:t>
            </w:r>
            <w:proofErr w:type="spellEnd"/>
            <w:r>
              <w:rPr>
                <w:rFonts w:ascii="Verdana" w:hAnsi="Verdana"/>
                <w:sz w:val="20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</w:rPr>
              <w:t>ρωματικότητα</w:t>
            </w:r>
            <w:proofErr w:type="spellEnd"/>
            <w:r>
              <w:rPr>
                <w:rFonts w:ascii="Verdana" w:hAnsi="Verdana"/>
                <w:sz w:val="20"/>
              </w:rPr>
              <w:t xml:space="preserve"> με άλλα έργα.</w:t>
            </w:r>
          </w:p>
        </w:tc>
        <w:tc>
          <w:tcPr>
            <w:tcW w:w="1614" w:type="dxa"/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</w:tcPr>
          <w:p w:rsidR="004B6DFD" w:rsidRDefault="004B6DFD">
            <w:pPr>
              <w:pStyle w:val="TableParagraph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before="1"/>
              <w:ind w:left="77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123" w:type="dxa"/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826"/>
        </w:trPr>
        <w:tc>
          <w:tcPr>
            <w:tcW w:w="521" w:type="dxa"/>
            <w:vMerge/>
            <w:tcBorders>
              <w:top w:val="nil"/>
              <w:left w:val="double" w:sz="3" w:space="0" w:color="000000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46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62" w:type="dxa"/>
          </w:tcPr>
          <w:p w:rsidR="004B6DFD" w:rsidRDefault="006E4853">
            <w:pPr>
              <w:pStyle w:val="TableParagraph"/>
              <w:spacing w:before="33" w:line="254" w:lineRule="auto"/>
              <w:ind w:left="40" w:right="2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ΔΕΝ τεκμηριώνει συνέργεια ή/και συμπληρωματικότητα με άλλα έργα.</w:t>
            </w:r>
          </w:p>
        </w:tc>
        <w:tc>
          <w:tcPr>
            <w:tcW w:w="1614" w:type="dxa"/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ind w:left="76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123" w:type="dxa"/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826"/>
        </w:trPr>
        <w:tc>
          <w:tcPr>
            <w:tcW w:w="521" w:type="dxa"/>
            <w:vMerge/>
            <w:tcBorders>
              <w:top w:val="nil"/>
              <w:left w:val="double" w:sz="3" w:space="0" w:color="000000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7346" w:type="dxa"/>
            <w:vMerge/>
            <w:tcBorders>
              <w:top w:val="nil"/>
              <w:bottom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162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ind w:left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απαιτείται.</w:t>
            </w:r>
          </w:p>
        </w:tc>
        <w:tc>
          <w:tcPr>
            <w:tcW w:w="1614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7" w:type="dxa"/>
            <w:tcBorders>
              <w:bottom w:val="double" w:sz="3" w:space="0" w:color="000000"/>
            </w:tcBorders>
          </w:tcPr>
          <w:p w:rsidR="004B6DFD" w:rsidRDefault="006E4853">
            <w:pPr>
              <w:pStyle w:val="TableParagraph"/>
              <w:spacing w:before="162" w:line="254" w:lineRule="auto"/>
              <w:ind w:left="471" w:right="239" w:hanging="20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εφαρμογή Κριτηρίου</w:t>
            </w:r>
          </w:p>
        </w:tc>
        <w:tc>
          <w:tcPr>
            <w:tcW w:w="1123" w:type="dxa"/>
            <w:tcBorders>
              <w:bottom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tcBorders>
              <w:bottom w:val="double" w:sz="3" w:space="0" w:color="000000"/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50"/>
        </w:trPr>
        <w:tc>
          <w:tcPr>
            <w:tcW w:w="11745" w:type="dxa"/>
            <w:gridSpan w:val="3"/>
            <w:vMerge w:val="restart"/>
            <w:tcBorders>
              <w:top w:val="double" w:sz="3" w:space="0" w:color="000000"/>
              <w:left w:val="double" w:sz="3" w:space="0" w:color="000000"/>
            </w:tcBorders>
            <w:shd w:val="clear" w:color="auto" w:fill="FFFF99"/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6" w:line="254" w:lineRule="auto"/>
              <w:ind w:left="25" w:right="1998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ΜΗΝ λαμβάνει αρνητική τιμή (ΟΧΙ) σε κανένα από τα κριτήρια της ομάδας Γ'. (Σκοπιμότητα της Πράξης)</w:t>
            </w:r>
          </w:p>
        </w:tc>
        <w:tc>
          <w:tcPr>
            <w:tcW w:w="5776" w:type="dxa"/>
            <w:gridSpan w:val="2"/>
            <w:vMerge w:val="restart"/>
            <w:tcBorders>
              <w:top w:val="double" w:sz="3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2233" w:right="2169" w:hanging="48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 xml:space="preserve">ΕΚΠΛΗΡΩΣΗ </w:t>
            </w:r>
            <w:r>
              <w:rPr>
                <w:rFonts w:ascii="Verdana" w:hAnsi="Verdana"/>
                <w:b/>
                <w:color w:val="FF0000"/>
                <w:sz w:val="20"/>
              </w:rPr>
              <w:t>ΚΡΙΤΗΡΙΩΝ ΟΜΑΔΑΣ Γ</w:t>
            </w:r>
          </w:p>
        </w:tc>
        <w:tc>
          <w:tcPr>
            <w:tcW w:w="1917" w:type="dxa"/>
            <w:tcBorders>
              <w:top w:val="double" w:sz="3" w:space="0" w:color="000000"/>
            </w:tcBorders>
          </w:tcPr>
          <w:p w:rsidR="004B6DFD" w:rsidRDefault="006E4853">
            <w:pPr>
              <w:pStyle w:val="TableParagraph"/>
              <w:spacing w:before="191"/>
              <w:ind w:left="74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1123" w:type="dxa"/>
            <w:tcBorders>
              <w:top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vMerge w:val="restart"/>
            <w:tcBorders>
              <w:top w:val="double" w:sz="3" w:space="0" w:color="000000"/>
              <w:right w:val="double" w:sz="3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11745" w:type="dxa"/>
            <w:gridSpan w:val="3"/>
            <w:vMerge/>
            <w:tcBorders>
              <w:top w:val="nil"/>
              <w:left w:val="double" w:sz="3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5776" w:type="dxa"/>
            <w:gridSpan w:val="2"/>
            <w:vMerge/>
            <w:tcBorders>
              <w:top w:val="nil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917" w:type="dxa"/>
          </w:tcPr>
          <w:p w:rsidR="004B6DFD" w:rsidRDefault="006E4853">
            <w:pPr>
              <w:pStyle w:val="TableParagraph"/>
              <w:spacing w:before="211"/>
              <w:ind w:left="741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1123" w:type="dxa"/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  <w:vMerge/>
            <w:tcBorders>
              <w:top w:val="nil"/>
              <w:right w:val="double" w:sz="3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</w:tr>
      <w:tr w:rsidR="004B6DFD">
        <w:trPr>
          <w:trHeight w:val="650"/>
        </w:trPr>
        <w:tc>
          <w:tcPr>
            <w:tcW w:w="24029" w:type="dxa"/>
            <w:gridSpan w:val="8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</w:tcPr>
          <w:p w:rsidR="004B6DFD" w:rsidRDefault="006E4853">
            <w:pPr>
              <w:pStyle w:val="TableParagraph"/>
              <w:spacing w:before="20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</w:tbl>
    <w:p w:rsidR="004B6DFD" w:rsidRDefault="00C215E7">
      <w:pPr>
        <w:rPr>
          <w:sz w:val="2"/>
          <w:szCs w:val="2"/>
        </w:rPr>
      </w:pPr>
      <w:r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480934400" behindDoc="1" locked="0" layoutInCell="1" allowOverlap="1">
                <wp:simplePos x="0" y="0"/>
                <wp:positionH relativeFrom="page">
                  <wp:posOffset>598170</wp:posOffset>
                </wp:positionH>
                <wp:positionV relativeFrom="page">
                  <wp:posOffset>492125</wp:posOffset>
                </wp:positionV>
                <wp:extent cx="15251430" cy="254000"/>
                <wp:effectExtent l="0" t="0" r="0" b="0"/>
                <wp:wrapNone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51430" cy="254000"/>
                          <a:chOff x="942" y="775"/>
                          <a:chExt cx="24018" cy="400"/>
                        </a:xfrm>
                      </wpg:grpSpPr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42" y="775"/>
                            <a:ext cx="24018" cy="400"/>
                          </a:xfrm>
                          <a:prstGeom prst="rec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49" y="1004"/>
                            <a:ext cx="259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47.1pt;margin-top:38.75pt;width:1200.9pt;height:20pt;z-index:-22382080;mso-position-horizontal-relative:page;mso-position-vertical-relative:page" coordorigin="942,775" coordsize="24018,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">
                <v:rect id="Rectangle 10" o:spid="_x0000_s1027" style="position:absolute;left:942;top:775;width:2401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NDIMYA&#10;AADbAAAADwAAAGRycy9kb3ducmV2LnhtbESPQWvCQBCF74L/YRmhF6mb9lA0zUZUWrAUBK2HHofs&#10;mASzs2F31dhf3zkUepvhvXnvm2I5uE5dKcTWs4GnWQaKuPK25drA8ev9cQ4qJmSLnWcycKcIy3I8&#10;KjC3/sZ7uh5SrSSEY44GmpT6XOtYNeQwznxPLNrJB4dJ1lBrG/Am4a7Tz1n2oh22LA0N9rRpqDof&#10;Ls6AvZ93wV2O64/+5/NtGvx2sW+/jXmYDKtXUImG9G/+u95awRdY+UUG0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NDIMYAAADbAAAADwAAAAAAAAAAAAAAAACYAgAAZHJz&#10;L2Rvd25yZXYueG1sUEsFBgAAAAAEAAQA9QAAAIsDAAAAAA==&#10;" fillcolor="#ccf" stroked="f"/>
                <v:shape id="Picture 9" o:spid="_x0000_s1028" type="#_x0000_t75" style="position:absolute;left:13849;top:1004;width:259;height:1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jzcO7AAAA2wAAAA8AAABkcnMvZG93bnJldi54bWxET70KwjAQ3gXfIZzgpmkdRKtRRFCcBKsU&#10;x6M522JzKU209e3NIDh+fP/rbW9q8abWVZYVxNMIBHFudcWFgtv1MFmAcB5ZY22ZFHzIwXYzHKwx&#10;0bbjC71TX4gQwi5BBaX3TSKly0sy6Ka2IQ7cw7YGfYBtIXWLXQg3tZxF0VwarDg0lNjQvqT8mb6M&#10;giyWdoHHLr1kHN/r5aM60y1VajzqdysQnnr/F//cJ61gFtaHL+EHyM0X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CQjzcO7AAAA2wAAAA8AAAAAAAAAAAAAAAAAnwIAAGRycy9k&#10;b3ducmV2LnhtbFBLBQYAAAAABAAEAPcAAACHAwAAAAA=&#10;">
                  <v:imagedata r:id="rId31" o:title=""/>
                </v:shape>
                <w10:wrap anchorx="page" anchory="page"/>
              </v:group>
            </w:pict>
          </mc:Fallback>
        </mc:AlternateContent>
      </w:r>
    </w:p>
    <w:p w:rsidR="004B6DFD" w:rsidRDefault="004B6DFD">
      <w:pPr>
        <w:rPr>
          <w:sz w:val="2"/>
          <w:szCs w:val="2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17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3656"/>
        <w:gridCol w:w="4867"/>
        <w:gridCol w:w="6592"/>
        <w:gridCol w:w="1984"/>
        <w:gridCol w:w="1514"/>
        <w:gridCol w:w="1589"/>
        <w:gridCol w:w="3319"/>
      </w:tblGrid>
      <w:tr w:rsidR="004B6DFD">
        <w:trPr>
          <w:trHeight w:val="275"/>
        </w:trPr>
        <w:tc>
          <w:tcPr>
            <w:tcW w:w="24042" w:type="dxa"/>
            <w:gridSpan w:val="8"/>
            <w:shd w:val="clear" w:color="auto" w:fill="C0C0C0"/>
          </w:tcPr>
          <w:p w:rsidR="004B6DFD" w:rsidRDefault="006E4853">
            <w:pPr>
              <w:pStyle w:val="TableParagraph"/>
              <w:spacing w:line="256" w:lineRule="exact"/>
              <w:ind w:left="8193" w:right="8177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00"/>
        </w:trPr>
        <w:tc>
          <w:tcPr>
            <w:tcW w:w="4177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11459" w:type="dxa"/>
            <w:gridSpan w:val="2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 2014 - 2020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9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36"/>
        </w:trPr>
        <w:tc>
          <w:tcPr>
            <w:tcW w:w="4177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19865" w:type="dxa"/>
            <w:gridSpan w:val="6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 8: 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</w:t>
            </w:r>
          </w:p>
        </w:tc>
      </w:tr>
      <w:tr w:rsidR="004B6DFD">
        <w:trPr>
          <w:trHeight w:val="335"/>
        </w:trPr>
        <w:tc>
          <w:tcPr>
            <w:tcW w:w="4177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19865" w:type="dxa"/>
            <w:gridSpan w:val="6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332"/>
        </w:trPr>
        <w:tc>
          <w:tcPr>
            <w:tcW w:w="521" w:type="dxa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99"/>
                <w:sz w:val="20"/>
              </w:rPr>
              <w:t>0</w:t>
            </w: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43"/>
        </w:trPr>
        <w:tc>
          <w:tcPr>
            <w:tcW w:w="4177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3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094"/>
              </w:tabs>
              <w:spacing w:before="46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25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35"/>
        </w:trPr>
        <w:tc>
          <w:tcPr>
            <w:tcW w:w="24042" w:type="dxa"/>
            <w:gridSpan w:val="8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2"/>
        </w:trPr>
        <w:tc>
          <w:tcPr>
            <w:tcW w:w="24042" w:type="dxa"/>
            <w:gridSpan w:val="8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1"/>
        </w:trPr>
        <w:tc>
          <w:tcPr>
            <w:tcW w:w="4177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0" w:line="242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19865" w:type="dxa"/>
            <w:gridSpan w:val="6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296"/>
        </w:trPr>
        <w:tc>
          <w:tcPr>
            <w:tcW w:w="24042" w:type="dxa"/>
            <w:gridSpan w:val="8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8201" w:right="8177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15"/>
        </w:trPr>
        <w:tc>
          <w:tcPr>
            <w:tcW w:w="417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73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ΚΑΤΗΓΟΡΙΑ ΚΡΙΤΗΡΙΩΝ</w:t>
            </w:r>
          </w:p>
        </w:tc>
        <w:tc>
          <w:tcPr>
            <w:tcW w:w="198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Δ. ΩΡΙΜΟΤΗΤΑ ΠΡΑΞΗΣ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63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20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6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2661" w:right="265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5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2275" w:right="2259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13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Αιτιολόγηση/Παρατηρήσεις</w:t>
            </w:r>
          </w:p>
        </w:tc>
      </w:tr>
      <w:tr w:rsidR="004B6DFD">
        <w:trPr>
          <w:trHeight w:val="966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ind w:left="9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Δ1</w:t>
            </w:r>
          </w:p>
        </w:tc>
        <w:tc>
          <w:tcPr>
            <w:tcW w:w="3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0"/>
              <w:rPr>
                <w:rFonts w:ascii="Arial"/>
                <w:sz w:val="26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Στάδιο εξέλιξης των απαιτούμε- </w:t>
            </w:r>
            <w:proofErr w:type="spellStart"/>
            <w:r>
              <w:rPr>
                <w:rFonts w:ascii="Verdana" w:hAnsi="Verdana"/>
                <w:b/>
                <w:sz w:val="20"/>
              </w:rPr>
              <w:t>νων</w:t>
            </w:r>
            <w:proofErr w:type="spellEnd"/>
            <w:r>
              <w:rPr>
                <w:rFonts w:ascii="Verdana" w:hAnsi="Verdana"/>
                <w:b/>
                <w:sz w:val="20"/>
              </w:rPr>
              <w:t xml:space="preserve"> ενεργειών ωρίμανσης της πράξης</w:t>
            </w:r>
          </w:p>
        </w:tc>
        <w:tc>
          <w:tcPr>
            <w:tcW w:w="4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7" w:line="254" w:lineRule="auto"/>
              <w:ind w:left="41" w:right="9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ο βαθμός ωριμότητας της πράξης από την άποψη της εξέλιξης των απαιτούμενων προπαρασκευαστικών</w:t>
            </w:r>
            <w:r>
              <w:rPr>
                <w:rFonts w:ascii="Verdana" w:hAnsi="Verdana"/>
                <w:spacing w:val="-17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 xml:space="preserve">ενεργειών (μελέτες, έρευνες, </w:t>
            </w:r>
            <w:proofErr w:type="spellStart"/>
            <w:r>
              <w:rPr>
                <w:rFonts w:ascii="Verdana" w:hAnsi="Verdana"/>
                <w:sz w:val="20"/>
              </w:rPr>
              <w:t>αδειοδοτήσεις</w:t>
            </w:r>
            <w:proofErr w:type="spellEnd"/>
            <w:r>
              <w:rPr>
                <w:rFonts w:ascii="Verdana" w:hAnsi="Verdana"/>
                <w:sz w:val="20"/>
              </w:rPr>
              <w:t>, εγκρίσεις, τεύχη δημοπράτησης, κλπ) για τ</w:t>
            </w:r>
            <w:r>
              <w:rPr>
                <w:rFonts w:ascii="Verdana" w:hAnsi="Verdana"/>
                <w:sz w:val="20"/>
              </w:rPr>
              <w:t>ην έναρξη της υλοποίησής</w:t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της.</w:t>
            </w:r>
          </w:p>
        </w:tc>
        <w:tc>
          <w:tcPr>
            <w:tcW w:w="6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Ικανοποιητικός βαθμός ωριμότητας της πράξης.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662" w:right="649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8 - 10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513" w:right="502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62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29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965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8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τεκμηριώνεται επαρκώς η ωριμότητα της πράξης.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662" w:right="649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0 - 7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31"/>
              </w:rPr>
            </w:pPr>
          </w:p>
          <w:p w:rsidR="004B6DFD" w:rsidRDefault="006E4853">
            <w:pPr>
              <w:pStyle w:val="TableParagraph"/>
              <w:spacing w:before="1"/>
              <w:ind w:left="516" w:right="502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0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16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660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4090" cy="123444"/>
                  <wp:effectExtent l="0" t="0" r="0" b="0"/>
                  <wp:docPr id="29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2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9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846"/>
        </w:trPr>
        <w:tc>
          <w:tcPr>
            <w:tcW w:w="52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92"/>
              <w:ind w:left="8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Δ2</w:t>
            </w:r>
          </w:p>
        </w:tc>
        <w:tc>
          <w:tcPr>
            <w:tcW w:w="36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29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Βαθμός προόδου διοικητικών ή άλλων ενεργειών</w:t>
            </w:r>
          </w:p>
        </w:tc>
        <w:tc>
          <w:tcPr>
            <w:tcW w:w="4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7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tabs>
                <w:tab w:val="left" w:pos="2254"/>
              </w:tabs>
              <w:spacing w:before="1" w:line="254" w:lineRule="auto"/>
              <w:ind w:left="41" w:right="198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ο βαθμός προόδου συγκεκριμένων διοικητικών ή άλλων ενεργειών, πέραν αυτών που</w:t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εξετάζονται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στο</w:t>
            </w:r>
            <w:r>
              <w:rPr>
                <w:rFonts w:ascii="Verdana" w:hAnsi="Verdana"/>
                <w:sz w:val="20"/>
              </w:rPr>
              <w:tab/>
              <w:t>κριτήριο Δ1, οι οποίες είναι απαραίτητες για την υλοποίηση της προτεινόμενης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πράξης.</w:t>
            </w:r>
          </w:p>
        </w:tc>
        <w:tc>
          <w:tcPr>
            <w:tcW w:w="6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82" w:line="254" w:lineRule="auto"/>
              <w:ind w:left="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Ικανοποιητικός βαθμός προόδου διοικητικών ή άλλων ενεργειών της πρ</w:t>
            </w:r>
            <w:r>
              <w:rPr>
                <w:rFonts w:ascii="Verdana" w:hAnsi="Verdana"/>
                <w:sz w:val="20"/>
              </w:rPr>
              <w:t>άξης.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before="1"/>
              <w:ind w:left="662" w:right="649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8 - 10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before="1"/>
              <w:ind w:left="513" w:right="502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62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9784" cy="126015"/>
                  <wp:effectExtent l="0" t="0" r="0" b="0"/>
                  <wp:docPr id="299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age38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84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826"/>
        </w:trPr>
        <w:tc>
          <w:tcPr>
            <w:tcW w:w="521" w:type="dxa"/>
            <w:vMerge/>
            <w:tcBorders>
              <w:top w:val="nil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486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2" w:line="254" w:lineRule="auto"/>
              <w:ind w:left="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τεκμηριώνεται επαρκώς ο βαθμός προόδου διοικητικών ή άλλων ενεργειών της πράξης.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ind w:left="662" w:right="649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0 - 7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 w:rsidR="004B6DFD" w:rsidRDefault="006E4853">
            <w:pPr>
              <w:pStyle w:val="TableParagraph"/>
              <w:ind w:left="516" w:right="502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 w:after="1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line="198" w:lineRule="exact"/>
              <w:ind w:left="611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9784" cy="126015"/>
                  <wp:effectExtent l="0" t="0" r="0" b="0"/>
                  <wp:docPr id="301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38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84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50"/>
        </w:trPr>
        <w:tc>
          <w:tcPr>
            <w:tcW w:w="9044" w:type="dxa"/>
            <w:gridSpan w:val="3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6" w:line="254" w:lineRule="auto"/>
              <w:ind w:left="25" w:right="98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λαμβάνει θετική τιμή (ΝΑΙ) και στα 2 κριτήρια της ομάδας Δ'</w:t>
            </w:r>
            <w:r>
              <w:rPr>
                <w:rFonts w:ascii="Verdana" w:hAnsi="Verdana"/>
                <w:sz w:val="20"/>
              </w:rPr>
              <w:t xml:space="preserve"> (Ωριμότητα της Πράξης).</w:t>
            </w:r>
          </w:p>
        </w:tc>
        <w:tc>
          <w:tcPr>
            <w:tcW w:w="8576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3630" w:right="3571" w:hanging="48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 xml:space="preserve">ΕΚΠΛΗΡΩΣΗ </w:t>
            </w:r>
            <w:r>
              <w:rPr>
                <w:rFonts w:ascii="Verdana" w:hAnsi="Verdana"/>
                <w:b/>
                <w:color w:val="FF0000"/>
                <w:sz w:val="20"/>
              </w:rPr>
              <w:t>ΚΡΙΤΗΡΙΩΝ ΟΜΑΔΑΣ Δ</w:t>
            </w:r>
          </w:p>
        </w:tc>
        <w:tc>
          <w:tcPr>
            <w:tcW w:w="15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1"/>
              <w:ind w:left="518" w:right="50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15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626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303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70"/>
        </w:trPr>
        <w:tc>
          <w:tcPr>
            <w:tcW w:w="9044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85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1"/>
              <w:ind w:left="516" w:right="50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:rsidR="004B6DFD" w:rsidRDefault="006E4853">
            <w:pPr>
              <w:pStyle w:val="TableParagraph"/>
              <w:spacing w:line="194" w:lineRule="exact"/>
              <w:ind w:left="674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eastAsia="el-GR"/>
              </w:rPr>
              <w:drawing>
                <wp:inline distT="0" distB="0" distL="0" distR="0">
                  <wp:extent cx="127433" cy="123444"/>
                  <wp:effectExtent l="0" t="0" r="0" b="0"/>
                  <wp:docPr id="30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age2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3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</w:tr>
      <w:tr w:rsidR="004B6DFD">
        <w:trPr>
          <w:trHeight w:val="650"/>
        </w:trPr>
        <w:tc>
          <w:tcPr>
            <w:tcW w:w="24042" w:type="dxa"/>
            <w:gridSpan w:val="8"/>
            <w:tcBorders>
              <w:top w:val="single" w:sz="8" w:space="0" w:color="000000"/>
            </w:tcBorders>
          </w:tcPr>
          <w:p w:rsidR="004B6DFD" w:rsidRDefault="006E4853">
            <w:pPr>
              <w:pStyle w:val="TableParagraph"/>
              <w:spacing w:before="20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</w:tbl>
    <w:p w:rsidR="004B6DFD" w:rsidRDefault="004B6DFD">
      <w:pPr>
        <w:rPr>
          <w:rFonts w:ascii="Verdana" w:hAnsi="Verdana"/>
          <w:sz w:val="20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984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3911"/>
        <w:gridCol w:w="6024"/>
        <w:gridCol w:w="6595"/>
        <w:gridCol w:w="1513"/>
        <w:gridCol w:w="1588"/>
        <w:gridCol w:w="2273"/>
      </w:tblGrid>
      <w:tr w:rsidR="004B6DFD">
        <w:trPr>
          <w:trHeight w:val="275"/>
        </w:trPr>
        <w:tc>
          <w:tcPr>
            <w:tcW w:w="22425" w:type="dxa"/>
            <w:gridSpan w:val="7"/>
            <w:shd w:val="clear" w:color="auto" w:fill="C0C0C0"/>
          </w:tcPr>
          <w:p w:rsidR="004B6DFD" w:rsidRDefault="006E4853">
            <w:pPr>
              <w:pStyle w:val="TableParagraph"/>
              <w:spacing w:line="256" w:lineRule="exact"/>
              <w:ind w:left="7388" w:right="7365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00"/>
        </w:trPr>
        <w:tc>
          <w:tcPr>
            <w:tcW w:w="4432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12619" w:type="dxa"/>
            <w:gridSpan w:val="2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 2014 - 2020</w:t>
            </w:r>
          </w:p>
        </w:tc>
        <w:tc>
          <w:tcPr>
            <w:tcW w:w="1513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6"/>
        </w:trPr>
        <w:tc>
          <w:tcPr>
            <w:tcW w:w="4432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17993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5" w:right="-2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</w:t>
            </w:r>
            <w:r>
              <w:rPr>
                <w:rFonts w:ascii="Verdana" w:hAnsi="Verdana"/>
                <w:b/>
                <w:spacing w:val="-8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8:</w:t>
            </w:r>
            <w:r>
              <w:rPr>
                <w:rFonts w:ascii="Verdana" w:hAnsi="Verdana"/>
                <w:b/>
                <w:spacing w:val="4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Προώθηση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Ανάπτυξης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των</w:t>
            </w:r>
            <w:r>
              <w:rPr>
                <w:rFonts w:ascii="Verdana" w:hAnsi="Verdana"/>
                <w:b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Δεξιοτήτων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και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Προσαρμοστικότητας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του</w:t>
            </w:r>
            <w:r>
              <w:rPr>
                <w:rFonts w:ascii="Verdana" w:hAnsi="Verdana"/>
                <w:b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Ανθρώπινου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Δυναμικού</w:t>
            </w:r>
            <w:r>
              <w:rPr>
                <w:rFonts w:ascii="Verdana" w:hAnsi="Verdana"/>
                <w:b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στους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Τομείς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Περιφερειακής</w:t>
            </w:r>
            <w:r>
              <w:rPr>
                <w:rFonts w:ascii="Verdana" w:hAnsi="Verdana"/>
                <w:b/>
                <w:spacing w:val="-1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Στρατηγικής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Έξυπνη</w:t>
            </w:r>
          </w:p>
        </w:tc>
      </w:tr>
      <w:tr w:rsidR="004B6DFD">
        <w:trPr>
          <w:trHeight w:val="335"/>
        </w:trPr>
        <w:tc>
          <w:tcPr>
            <w:tcW w:w="4432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17993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332"/>
        </w:trPr>
        <w:tc>
          <w:tcPr>
            <w:tcW w:w="521" w:type="dxa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42"/>
              <w:ind w:left="5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99"/>
                <w:sz w:val="20"/>
              </w:rPr>
              <w:t>0</w:t>
            </w: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43"/>
        </w:trPr>
        <w:tc>
          <w:tcPr>
            <w:tcW w:w="4432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3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094"/>
              </w:tabs>
              <w:spacing w:before="46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1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335"/>
        </w:trPr>
        <w:tc>
          <w:tcPr>
            <w:tcW w:w="22425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2"/>
        </w:trPr>
        <w:tc>
          <w:tcPr>
            <w:tcW w:w="22425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1"/>
        </w:trPr>
        <w:tc>
          <w:tcPr>
            <w:tcW w:w="4432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0" w:line="242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17993" w:type="dxa"/>
            <w:gridSpan w:val="5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296"/>
        </w:trPr>
        <w:tc>
          <w:tcPr>
            <w:tcW w:w="22425" w:type="dxa"/>
            <w:gridSpan w:val="7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7397" w:right="736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15"/>
        </w:trPr>
        <w:tc>
          <w:tcPr>
            <w:tcW w:w="4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110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ΟΜΑΔΑ ΚΡΙΤΗΡΙΩΝ</w:t>
            </w:r>
          </w:p>
        </w:tc>
        <w:tc>
          <w:tcPr>
            <w:tcW w:w="17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27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Ε. ΔΙΟΙΚΗΤΙΚΗ, ΕΠΙΧΕΙΡΗΣΙΑΚΗ ΚΑΙ ΧΡΗΜΑΤΟΟΙΚΟΝΟΜΙΚΗ ΙΚΑΝΟΤΗΤΑ ΔΥΝΗΤΙΚΟΥ ΔΙΚΑΙΟΥΧΟΥ</w:t>
            </w:r>
          </w:p>
        </w:tc>
      </w:tr>
      <w:tr w:rsidR="004B6DFD">
        <w:trPr>
          <w:trHeight w:val="375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64"/>
              <w:ind w:left="4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3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776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Περιγραφή κριτηρίου</w:t>
            </w:r>
          </w:p>
        </w:tc>
        <w:tc>
          <w:tcPr>
            <w:tcW w:w="6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178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Εξειδίκευση κριτηρίου</w:t>
            </w: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64"/>
              <w:ind w:left="2667" w:right="2647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3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before="56"/>
              <w:ind w:left="1289" w:right="126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</w:tcPr>
          <w:p w:rsidR="004B6DFD" w:rsidRDefault="006E4853">
            <w:pPr>
              <w:pStyle w:val="TableParagraph"/>
              <w:spacing w:line="181" w:lineRule="exact"/>
              <w:ind w:left="38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pacing w:val="-1"/>
                <w:sz w:val="20"/>
              </w:rPr>
              <w:t>Αιτιολόγηση/</w:t>
            </w:r>
            <w:proofErr w:type="spellStart"/>
            <w:r>
              <w:rPr>
                <w:rFonts w:ascii="Verdana" w:hAnsi="Verdana"/>
                <w:b/>
                <w:spacing w:val="-1"/>
                <w:sz w:val="20"/>
              </w:rPr>
              <w:t>Παρατ</w:t>
            </w:r>
            <w:proofErr w:type="spellEnd"/>
          </w:p>
          <w:p w:rsidR="004B6DFD" w:rsidRDefault="006E4853">
            <w:pPr>
              <w:pStyle w:val="TableParagraph"/>
              <w:spacing w:before="15" w:line="158" w:lineRule="exact"/>
              <w:ind w:left="41"/>
              <w:jc w:val="center"/>
              <w:rPr>
                <w:rFonts w:ascii="Verdana" w:hAnsi="Verdana"/>
                <w:b/>
                <w:sz w:val="20"/>
              </w:rPr>
            </w:pPr>
            <w:proofErr w:type="spellStart"/>
            <w:r>
              <w:rPr>
                <w:rFonts w:ascii="Verdana" w:hAnsi="Verdana"/>
                <w:b/>
                <w:sz w:val="20"/>
              </w:rPr>
              <w:t>ηρήσεις</w:t>
            </w:r>
            <w:proofErr w:type="spellEnd"/>
          </w:p>
        </w:tc>
      </w:tr>
      <w:tr w:rsidR="004B6DFD">
        <w:trPr>
          <w:trHeight w:val="1062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33"/>
              </w:rPr>
            </w:pPr>
          </w:p>
          <w:p w:rsidR="004B6DFD" w:rsidRDefault="006E4853">
            <w:pPr>
              <w:pStyle w:val="TableParagraph"/>
              <w:ind w:left="11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Ε1</w:t>
            </w:r>
          </w:p>
        </w:tc>
        <w:tc>
          <w:tcPr>
            <w:tcW w:w="3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Διοικητική ικανότητα φορέα της πρότασης.</w:t>
            </w:r>
          </w:p>
          <w:p w:rsidR="004B6DFD" w:rsidRDefault="006E4853">
            <w:pPr>
              <w:pStyle w:val="TableParagraph"/>
              <w:spacing w:before="2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(δυνητικός δικαιούχος)</w:t>
            </w:r>
          </w:p>
        </w:tc>
        <w:tc>
          <w:tcPr>
            <w:tcW w:w="60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1" w:right="159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κατά πόσο ο δυνητικός δικαιούχος διαθέτει την οργανωτική δομή και τις απαραίτητες διαδικασίες για την υλοποίηση της προτεινόμενης πράξης.</w:t>
            </w: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49" w:line="254" w:lineRule="auto"/>
              <w:ind w:left="32" w:right="2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δυνητικός δικαιούχος διαθέτει την οργαν</w:t>
            </w:r>
            <w:r>
              <w:rPr>
                <w:rFonts w:ascii="Verdana" w:hAnsi="Verdana"/>
                <w:sz w:val="20"/>
              </w:rPr>
              <w:t>ωτική δομή και τις απαραίτητες διαδικασίες για την υλοποίηση της προτεινόμενης πράξης.</w:t>
            </w:r>
          </w:p>
          <w:p w:rsidR="004B6DFD" w:rsidRDefault="006E4853">
            <w:pPr>
              <w:pStyle w:val="TableParagraph"/>
              <w:spacing w:line="169" w:lineRule="exact"/>
              <w:ind w:left="1972"/>
              <w:rPr>
                <w:rFonts w:ascii="Arial"/>
                <w:sz w:val="16"/>
              </w:rPr>
            </w:pPr>
            <w:r>
              <w:rPr>
                <w:rFonts w:ascii="Arial"/>
                <w:noProof/>
                <w:position w:val="-2"/>
                <w:sz w:val="16"/>
                <w:lang w:eastAsia="el-GR"/>
              </w:rPr>
              <w:drawing>
                <wp:inline distT="0" distB="0" distL="0" distR="0">
                  <wp:extent cx="151687" cy="107346"/>
                  <wp:effectExtent l="0" t="0" r="0" b="0"/>
                  <wp:docPr id="307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39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87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left="512" w:right="5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032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0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20" w:line="254" w:lineRule="auto"/>
              <w:ind w:left="32" w:right="2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δυνητικός δικαιούχος ΔΕΝ διαθέτει την οργανωτική δομή και τις απαραίτητες διαδικασίες για την υλοποίηση της προτεινόμενης πράξης.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0"/>
              <w:rPr>
                <w:rFonts w:ascii="Arial"/>
                <w:sz w:val="32"/>
              </w:rPr>
            </w:pPr>
          </w:p>
          <w:p w:rsidR="004B6DFD" w:rsidRDefault="006E4853">
            <w:pPr>
              <w:pStyle w:val="TableParagraph"/>
              <w:spacing w:before="1"/>
              <w:ind w:left="516" w:right="500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OXI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062"/>
        </w:trPr>
        <w:tc>
          <w:tcPr>
            <w:tcW w:w="5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33"/>
              </w:rPr>
            </w:pPr>
          </w:p>
          <w:p w:rsidR="004B6DFD" w:rsidRDefault="006E4853">
            <w:pPr>
              <w:pStyle w:val="TableParagraph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Ε2</w:t>
            </w:r>
          </w:p>
        </w:tc>
        <w:tc>
          <w:tcPr>
            <w:tcW w:w="3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5"/>
              <w:rPr>
                <w:rFonts w:ascii="Arial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Επιχειρησιακή ικανότητα του δυνητικού δικαιούχου</w:t>
            </w:r>
          </w:p>
        </w:tc>
        <w:tc>
          <w:tcPr>
            <w:tcW w:w="60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/>
              <w:ind w:left="41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Eξετάζεται</w:t>
            </w:r>
            <w:proofErr w:type="spellEnd"/>
            <w:r>
              <w:rPr>
                <w:rFonts w:ascii="Verdana" w:hAnsi="Verdana"/>
                <w:sz w:val="20"/>
              </w:rPr>
              <w:t xml:space="preserve"> με τα ακόλουθα κριτήρια:</w:t>
            </w:r>
          </w:p>
          <w:p w:rsidR="004B6DFD" w:rsidRDefault="006E4853">
            <w:pPr>
              <w:pStyle w:val="TableParagraph"/>
              <w:spacing w:before="16" w:line="254" w:lineRule="auto"/>
              <w:ind w:left="41" w:right="34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α. Την προηγούμενη εμπειρία του δυνητικού δικαιούχου στην υλοποίηση παρόμοιων πράξεων.</w:t>
            </w:r>
          </w:p>
          <w:p w:rsidR="004B6DFD" w:rsidRDefault="006E4853">
            <w:pPr>
              <w:pStyle w:val="TableParagraph"/>
              <w:spacing w:before="2" w:line="254" w:lineRule="auto"/>
              <w:ind w:left="41" w:right="8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β. Τη διαθεσιμότητα/επάρκεια προσωπικού (ομάδα έργου), δηλαδή το πλήθος και τα προσό</w:t>
            </w:r>
            <w:r>
              <w:rPr>
                <w:rFonts w:ascii="Verdana" w:hAnsi="Verdana"/>
                <w:sz w:val="20"/>
              </w:rPr>
              <w:t>ντα (εκπαίδευση – επαγγελματική εμπειρία) των στελεχών που θα απασχοληθούν στην υλοποίηση της πράξης.</w:t>
            </w: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2"/>
              <w:rPr>
                <w:rFonts w:ascii="Arial"/>
                <w:sz w:val="7"/>
              </w:rPr>
            </w:pPr>
          </w:p>
          <w:p w:rsidR="004B6DFD" w:rsidRDefault="006E4853">
            <w:pPr>
              <w:pStyle w:val="TableParagraph"/>
              <w:spacing w:line="151" w:lineRule="exact"/>
              <w:ind w:left="2013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  <w:lang w:eastAsia="el-GR"/>
              </w:rPr>
              <w:drawing>
                <wp:inline distT="0" distB="0" distL="0" distR="0">
                  <wp:extent cx="9367" cy="96011"/>
                  <wp:effectExtent l="0" t="0" r="0" b="0"/>
                  <wp:docPr id="309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40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7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6E4853">
            <w:pPr>
              <w:pStyle w:val="TableParagraph"/>
              <w:spacing w:before="44" w:line="254" w:lineRule="auto"/>
              <w:ind w:left="32" w:right="110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δικαιούχος διαθέτει επιχειρησιακή ικανότητα για την υλοποίηση της προτεινόμενης πράξης.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left="512" w:right="5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1061"/>
        </w:trPr>
        <w:tc>
          <w:tcPr>
            <w:tcW w:w="52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0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3"/>
              <w:rPr>
                <w:rFonts w:ascii="Arial"/>
                <w:sz w:val="12"/>
              </w:rPr>
            </w:pPr>
          </w:p>
          <w:p w:rsidR="004B6DFD" w:rsidRDefault="006E4853">
            <w:pPr>
              <w:pStyle w:val="TableParagraph"/>
              <w:spacing w:line="151" w:lineRule="exact"/>
              <w:ind w:left="1939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  <w:lang w:eastAsia="el-GR"/>
              </w:rPr>
              <w:drawing>
                <wp:inline distT="0" distB="0" distL="0" distR="0">
                  <wp:extent cx="154563" cy="96012"/>
                  <wp:effectExtent l="0" t="0" r="0" b="0"/>
                  <wp:docPr id="311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41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63" cy="96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6E4853">
            <w:pPr>
              <w:pStyle w:val="TableParagraph"/>
              <w:spacing w:line="254" w:lineRule="auto"/>
              <w:ind w:left="32" w:right="61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δικαιούχος ΔΕΝ διαθέτει επιχειρησιακή ικανότητα για την υλοποίηση της προτεινόμενης πράξης.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35"/>
              </w:rPr>
            </w:pPr>
          </w:p>
          <w:p w:rsidR="004B6DFD" w:rsidRDefault="006E4853">
            <w:pPr>
              <w:pStyle w:val="TableParagraph"/>
              <w:spacing w:before="1"/>
              <w:ind w:left="516" w:right="500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OXI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905"/>
        </w:trPr>
        <w:tc>
          <w:tcPr>
            <w:tcW w:w="52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6E4853">
            <w:pPr>
              <w:pStyle w:val="TableParagraph"/>
              <w:spacing w:before="171"/>
              <w:ind w:left="102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Ε3</w:t>
            </w:r>
          </w:p>
        </w:tc>
        <w:tc>
          <w:tcPr>
            <w:tcW w:w="39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spacing w:before="1" w:line="254" w:lineRule="auto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Χρηματοοικονομική ικανότητα. (δυνητικού δικαιούχου)</w:t>
            </w:r>
          </w:p>
        </w:tc>
        <w:tc>
          <w:tcPr>
            <w:tcW w:w="60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2"/>
              <w:rPr>
                <w:rFonts w:ascii="Arial"/>
                <w:sz w:val="29"/>
              </w:rPr>
            </w:pPr>
          </w:p>
          <w:p w:rsidR="004B6DFD" w:rsidRDefault="006E4853">
            <w:pPr>
              <w:pStyle w:val="TableParagraph"/>
              <w:spacing w:line="254" w:lineRule="auto"/>
              <w:ind w:left="4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Εξετάζεται η δυνατότητα του δικαιούχου να συμβάλλει με ίδιους πόρους στην υλοποίηση της προτεινόμενης πράξης. Το κριτήριο αυτό εξετάζεται μόνο εφόσον απαιτείται η καταβολή ίδιων πόρων.</w:t>
            </w: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82" w:line="254" w:lineRule="auto"/>
              <w:ind w:left="3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δικαιούχος δύναται να συμβάλλει με ίδιους πόρους στην υλοποίηση της π</w:t>
            </w:r>
            <w:r>
              <w:rPr>
                <w:rFonts w:ascii="Verdana" w:hAnsi="Verdana"/>
                <w:sz w:val="20"/>
              </w:rPr>
              <w:t>ροτεινόμενης πράξης, εφόσον απαιτείται αυτή η καταβολή πόρων.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7"/>
              <w:rPr>
                <w:rFonts w:ascii="Arial"/>
                <w:sz w:val="29"/>
              </w:rPr>
            </w:pPr>
          </w:p>
          <w:p w:rsidR="004B6DFD" w:rsidRDefault="006E4853">
            <w:pPr>
              <w:pStyle w:val="TableParagraph"/>
              <w:ind w:left="512" w:right="5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885"/>
        </w:trPr>
        <w:tc>
          <w:tcPr>
            <w:tcW w:w="521" w:type="dxa"/>
            <w:vMerge/>
            <w:tcBorders>
              <w:top w:val="nil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02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62" w:line="254" w:lineRule="auto"/>
              <w:ind w:left="3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 δικαιούχος ΔΕΝ δύναται να συμβάλλει με ίδιους πόρους στην υλοποίηση της προτεινόμενης πράξης, εφόσον απαιτείται αυτή η καταβολή πόρων.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0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ind w:left="516" w:right="500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OXI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885"/>
        </w:trPr>
        <w:tc>
          <w:tcPr>
            <w:tcW w:w="521" w:type="dxa"/>
            <w:vMerge/>
            <w:tcBorders>
              <w:top w:val="nil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391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02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10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ind w:left="3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Δεν απαιτείται η καταβολή ίδιων πόρων.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62" w:line="254" w:lineRule="auto"/>
              <w:ind w:left="251" w:right="217" w:firstLine="358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Μη εφαρμογή Κριτηρίου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50"/>
        </w:trPr>
        <w:tc>
          <w:tcPr>
            <w:tcW w:w="10456" w:type="dxa"/>
            <w:gridSpan w:val="3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before="1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5" w:line="254" w:lineRule="auto"/>
              <w:ind w:left="25" w:right="69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ΜΗΝ λαμβάνει αρνητική τιμή (ΟΧΙ) σε κανένα από τα κριτήρια της ομάδας Ε'</w:t>
            </w:r>
            <w:r>
              <w:rPr>
                <w:rFonts w:ascii="Verdana" w:hAnsi="Verdana"/>
                <w:sz w:val="20"/>
              </w:rPr>
              <w:t>. (Διοικητική, Επιχειρησιακή και Χρηματοοικονομική ικανότητα δυνητικού δικαιούχου)</w:t>
            </w:r>
          </w:p>
        </w:tc>
        <w:tc>
          <w:tcPr>
            <w:tcW w:w="659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:rsidR="004B6DFD" w:rsidRDefault="006E4853">
            <w:pPr>
              <w:pStyle w:val="TableParagraph"/>
              <w:spacing w:before="1" w:line="254" w:lineRule="auto"/>
              <w:ind w:left="2639" w:right="2581" w:hanging="48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 xml:space="preserve">ΕΚΠΛΗΡΩΣΗ </w:t>
            </w:r>
            <w:r>
              <w:rPr>
                <w:rFonts w:ascii="Verdana" w:hAnsi="Verdana"/>
                <w:b/>
                <w:color w:val="FF0000"/>
                <w:sz w:val="20"/>
              </w:rPr>
              <w:t>ΚΡΙΤΗΡΙΩΝ ΟΜΑΔΑΣ Ε</w:t>
            </w:r>
          </w:p>
        </w:tc>
        <w:tc>
          <w:tcPr>
            <w:tcW w:w="1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2"/>
              <w:ind w:left="518" w:right="50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15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6DFD">
        <w:trPr>
          <w:trHeight w:val="670"/>
        </w:trPr>
        <w:tc>
          <w:tcPr>
            <w:tcW w:w="10456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211"/>
              <w:ind w:left="516" w:right="50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</w:tr>
      <w:tr w:rsidR="004B6DFD">
        <w:trPr>
          <w:trHeight w:val="650"/>
        </w:trPr>
        <w:tc>
          <w:tcPr>
            <w:tcW w:w="22425" w:type="dxa"/>
            <w:gridSpan w:val="7"/>
            <w:tcBorders>
              <w:top w:val="single" w:sz="8" w:space="0" w:color="000000"/>
            </w:tcBorders>
          </w:tcPr>
          <w:p w:rsidR="004B6DFD" w:rsidRDefault="006E4853">
            <w:pPr>
              <w:pStyle w:val="TableParagraph"/>
              <w:spacing w:before="20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</w:tbl>
    <w:p w:rsidR="004B6DFD" w:rsidRDefault="00C215E7">
      <w:pPr>
        <w:rPr>
          <w:sz w:val="2"/>
          <w:szCs w:val="2"/>
        </w:rPr>
      </w:pPr>
      <w:r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480934912" behindDoc="1" locked="0" layoutInCell="1" allowOverlap="1">
                <wp:simplePos x="0" y="0"/>
                <wp:positionH relativeFrom="page">
                  <wp:posOffset>1106805</wp:posOffset>
                </wp:positionH>
                <wp:positionV relativeFrom="page">
                  <wp:posOffset>2604770</wp:posOffset>
                </wp:positionV>
                <wp:extent cx="14236700" cy="274955"/>
                <wp:effectExtent l="0" t="0" r="0" b="0"/>
                <wp:wrapNone/>
                <wp:docPr id="1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36700" cy="274955"/>
                          <a:chOff x="1743" y="4102"/>
                          <a:chExt cx="22420" cy="433"/>
                        </a:xfrm>
                      </wpg:grpSpPr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743" y="4136"/>
                            <a:ext cx="22420" cy="399"/>
                          </a:xfrm>
                          <a:prstGeom prst="rec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97" y="4102"/>
                            <a:ext cx="240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87.15pt;margin-top:205.1pt;width:1121pt;height:21.65pt;z-index:-22381568;mso-position-horizontal-relative:page;mso-position-vertical-relative:page" coordorigin="1743,4102" coordsize="22420,4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">
                <v:rect id="Rectangle 7" o:spid="_x0000_s1027" style="position:absolute;left:1743;top:4136;width:22420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0ysMA&#10;AADbAAAADwAAAGRycy9kb3ducmV2LnhtbERPTWvCQBC9F/wPywheSrMxh1JTV1FpwVIoqDn0OGSn&#10;STA7G3ZXE/31XUHwNo/3OfPlYFpxJucbywqmSQqCuLS64UpBcfh8eQPhA7LG1jIpuJCH5WL0NMdc&#10;2553dN6HSsQQ9jkqqEPocil9WZNBn9iOOHJ/1hkMEbpKaod9DDetzNL0VRpsODbU2NGmpvK4PxkF&#10;+nL8ceZUrL+66/fHs7Pb2a75VWoyHlbvIAIN4SG+u7c6zs/g9ks8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t0ysMAAADbAAAADwAAAAAAAAAAAAAAAACYAgAAZHJzL2Rv&#10;d25yZXYueG1sUEsFBgAAAAAEAAQA9QAAAIgDAAAAAA==&#10;" fillcolor="#ccf" stroked="f"/>
                <v:shape id="Picture 6" o:spid="_x0000_s1028" type="#_x0000_t75" style="position:absolute;left:14197;top:4102;width:240;height:1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+Q4si/AAAA2wAAAA8AAABkcnMvZG93bnJldi54bWxET01rAjEQvRf8D2EEbzVrkVJWo4gg3YOX&#10;bst6HTZjsriZhE3U9d+bQqG3ebzPWW9H14sbDbHzrGAxL0AQt153bBT8fB9eP0DEhKyx90wKHhRh&#10;u5m8rLHU/s5fdKuTETmEY4kKbEqhlDK2lhzGuQ/EmTv7wWHKcDBSD3jP4a6Xb0XxLh12nBssBtpb&#10;ai/11Sk4GWOqI6Xadg9uKvoMY9MEpWbTcbcCkWhM/+I/d6Xz/CX8/pIPkJsn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vkOLIvwAAANsAAAAPAAAAAAAAAAAAAAAAAJ8CAABk&#10;cnMvZG93bnJldi54bWxQSwUGAAAAAAQABAD3AAAAiwMAAAAA&#10;">
                  <v:imagedata r:id="rId42" o:title=""/>
                </v:shape>
                <w10:wrap anchorx="page" anchory="page"/>
              </v:group>
            </w:pict>
          </mc:Fallback>
        </mc:AlternateContent>
      </w:r>
      <w:r w:rsidR="006E4853">
        <w:rPr>
          <w:noProof/>
          <w:lang w:eastAsia="el-GR"/>
        </w:rPr>
        <w:drawing>
          <wp:anchor distT="0" distB="0" distL="0" distR="0" simplePos="0" relativeHeight="480935424" behindDoc="1" locked="0" layoutInCell="1" allowOverlap="1">
            <wp:simplePos x="0" y="0"/>
            <wp:positionH relativeFrom="page">
              <wp:posOffset>9015094</wp:posOffset>
            </wp:positionH>
            <wp:positionV relativeFrom="page">
              <wp:posOffset>2131275</wp:posOffset>
            </wp:positionV>
            <wp:extent cx="151687" cy="102679"/>
            <wp:effectExtent l="0" t="0" r="0" b="0"/>
            <wp:wrapNone/>
            <wp:docPr id="31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42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87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5936" behindDoc="1" locked="0" layoutInCell="1" allowOverlap="1">
            <wp:simplePos x="0" y="0"/>
            <wp:positionH relativeFrom="page">
              <wp:posOffset>8972804</wp:posOffset>
            </wp:positionH>
            <wp:positionV relativeFrom="page">
              <wp:posOffset>5298832</wp:posOffset>
            </wp:positionV>
            <wp:extent cx="154563" cy="96012"/>
            <wp:effectExtent l="0" t="0" r="0" b="0"/>
            <wp:wrapNone/>
            <wp:docPr id="31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41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63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6448" behindDoc="1" locked="0" layoutInCell="1" allowOverlap="1">
            <wp:simplePos x="0" y="0"/>
            <wp:positionH relativeFrom="page">
              <wp:posOffset>8993885</wp:posOffset>
            </wp:positionH>
            <wp:positionV relativeFrom="page">
              <wp:posOffset>3906149</wp:posOffset>
            </wp:positionV>
            <wp:extent cx="152214" cy="96011"/>
            <wp:effectExtent l="0" t="0" r="0" b="0"/>
            <wp:wrapNone/>
            <wp:docPr id="31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14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6960" behindDoc="1" locked="0" layoutInCell="1" allowOverlap="1">
            <wp:simplePos x="0" y="0"/>
            <wp:positionH relativeFrom="page">
              <wp:posOffset>8993885</wp:posOffset>
            </wp:positionH>
            <wp:positionV relativeFrom="page">
              <wp:posOffset>4686818</wp:posOffset>
            </wp:positionV>
            <wp:extent cx="152214" cy="96011"/>
            <wp:effectExtent l="0" t="0" r="0" b="0"/>
            <wp:wrapNone/>
            <wp:docPr id="31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14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7472" behindDoc="1" locked="0" layoutInCell="1" allowOverlap="1">
            <wp:simplePos x="0" y="0"/>
            <wp:positionH relativeFrom="page">
              <wp:posOffset>8993885</wp:posOffset>
            </wp:positionH>
            <wp:positionV relativeFrom="page">
              <wp:posOffset>3040937</wp:posOffset>
            </wp:positionV>
            <wp:extent cx="151623" cy="114300"/>
            <wp:effectExtent l="0" t="0" r="0" b="0"/>
            <wp:wrapNone/>
            <wp:docPr id="32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43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23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DFD" w:rsidRDefault="004B6DFD">
      <w:pPr>
        <w:rPr>
          <w:sz w:val="2"/>
          <w:szCs w:val="2"/>
        </w:rPr>
        <w:sectPr w:rsidR="004B6DFD">
          <w:pgSz w:w="25910" w:h="18310" w:orient="landscape"/>
          <w:pgMar w:top="420" w:right="780" w:bottom="420" w:left="780" w:header="0" w:footer="129" w:gutter="0"/>
          <w:cols w:space="720"/>
        </w:sectPr>
      </w:pPr>
    </w:p>
    <w:tbl>
      <w:tblPr>
        <w:tblW w:w="0" w:type="auto"/>
        <w:tblInd w:w="14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52"/>
        <w:gridCol w:w="8159"/>
        <w:gridCol w:w="2491"/>
        <w:gridCol w:w="1739"/>
        <w:gridCol w:w="1740"/>
        <w:gridCol w:w="5665"/>
      </w:tblGrid>
      <w:tr w:rsidR="004B6DFD">
        <w:trPr>
          <w:trHeight w:val="275"/>
        </w:trPr>
        <w:tc>
          <w:tcPr>
            <w:tcW w:w="24100" w:type="dxa"/>
            <w:gridSpan w:val="7"/>
            <w:shd w:val="clear" w:color="auto" w:fill="C0C0C0"/>
          </w:tcPr>
          <w:p w:rsidR="004B6DFD" w:rsidRDefault="006E4853">
            <w:pPr>
              <w:pStyle w:val="TableParagraph"/>
              <w:spacing w:line="256" w:lineRule="exact"/>
              <w:ind w:left="8223" w:right="8206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lastRenderedPageBreak/>
              <w:t>ΦΥΛΛΟ ΑΞΙΟΛΟΓΗΣΗΣ ΠΡΑΞΗΣ</w:t>
            </w:r>
          </w:p>
        </w:tc>
      </w:tr>
      <w:tr w:rsidR="004B6DFD">
        <w:trPr>
          <w:trHeight w:val="300"/>
        </w:trPr>
        <w:tc>
          <w:tcPr>
            <w:tcW w:w="4306" w:type="dxa"/>
            <w:gridSpan w:val="2"/>
            <w:tcBorders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14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ΕΠΙΧΕΙΡΗΣΙΑΚΟ ΠΡΟΓΡΑΜΜΑ :</w:t>
            </w:r>
          </w:p>
        </w:tc>
        <w:tc>
          <w:tcPr>
            <w:tcW w:w="8159" w:type="dxa"/>
            <w:tcBorders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7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ΠΕΡΙΦΕΡΕΙΑΚΟ ΕΠΙΧΕΙΡΗΣΙΑΚΟ ΠΡΟΓΡΑΜΜΑ "ΑΤΤΙΚΗ" 2014 - 2020</w:t>
            </w: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36"/>
        </w:trPr>
        <w:tc>
          <w:tcPr>
            <w:tcW w:w="430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ΑΞΟΝΑΣ ΠΡΟΤΕΡΑΙΟΤΗΤΑΣ :</w:t>
            </w:r>
          </w:p>
        </w:tc>
        <w:tc>
          <w:tcPr>
            <w:tcW w:w="19794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Α.Π. 8: Προώθηση της Ανάπτυξης των Δεξιοτήτων και της Προσαρμοστικότητας του Ανθρώπινου Δυναμικού στους Τομείς της Περιφερειακής Στρατηγικής Έξυπνης Εξειδίκευσης</w:t>
            </w:r>
          </w:p>
        </w:tc>
      </w:tr>
      <w:tr w:rsidR="004B6DFD">
        <w:trPr>
          <w:trHeight w:val="335"/>
        </w:trPr>
        <w:tc>
          <w:tcPr>
            <w:tcW w:w="430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0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ΕΠΕΝΔΥΤΙΚΗ ΠΡΟΤΕΡΑΙΟΤΗΤΑ:</w:t>
            </w:r>
          </w:p>
        </w:tc>
        <w:tc>
          <w:tcPr>
            <w:tcW w:w="19794" w:type="dxa"/>
            <w:gridSpan w:val="5"/>
            <w:tcBorders>
              <w:top w:val="nil"/>
              <w:left w:val="nil"/>
              <w:bottom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Ε.Π. 8iii: </w:t>
            </w:r>
            <w:proofErr w:type="spellStart"/>
            <w:r>
              <w:rPr>
                <w:rFonts w:ascii="Verdana" w:hAnsi="Verdana"/>
                <w:b/>
                <w:sz w:val="20"/>
              </w:rPr>
              <w:t>Αυτοαπασχόληση</w:t>
            </w:r>
            <w:proofErr w:type="spellEnd"/>
            <w:r>
              <w:rPr>
                <w:rFonts w:ascii="Verdana" w:hAnsi="Verdana"/>
                <w:b/>
                <w:sz w:val="20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4B6DFD">
        <w:trPr>
          <w:trHeight w:val="332"/>
        </w:trPr>
        <w:tc>
          <w:tcPr>
            <w:tcW w:w="554" w:type="dxa"/>
            <w:tcBorders>
              <w:top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5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99"/>
                <w:sz w:val="20"/>
              </w:rPr>
              <w:t>0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43"/>
        </w:trPr>
        <w:tc>
          <w:tcPr>
            <w:tcW w:w="4306" w:type="dxa"/>
            <w:gridSpan w:val="2"/>
            <w:tcBorders>
              <w:top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spacing w:before="53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ΕΙΔΙΚΟΣ ΣΤΟΧΟΣ:</w:t>
            </w:r>
          </w:p>
        </w:tc>
        <w:tc>
          <w:tcPr>
            <w:tcW w:w="815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6E4853">
            <w:pPr>
              <w:pStyle w:val="TableParagraph"/>
              <w:tabs>
                <w:tab w:val="left" w:pos="1094"/>
              </w:tabs>
              <w:spacing w:before="46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8.iii.1:</w:t>
            </w:r>
            <w:r>
              <w:rPr>
                <w:rFonts w:ascii="Verdana" w:hAnsi="Verdana"/>
                <w:b/>
                <w:sz w:val="20"/>
              </w:rPr>
              <w:tab/>
              <w:t>Αύξηση χρήσης ΤΠΕ στις</w:t>
            </w:r>
            <w:r>
              <w:rPr>
                <w:rFonts w:ascii="Verdana" w:hAnsi="Verdana"/>
                <w:b/>
                <w:spacing w:val="-1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ΜΜΕ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nil"/>
              <w:left w:val="nil"/>
              <w:bottom w:val="nil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335"/>
        </w:trPr>
        <w:tc>
          <w:tcPr>
            <w:tcW w:w="24100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ΚΩΔΙΚΟΣ ΠΡΟΣΚΛΗΣΗΣ</w:t>
            </w:r>
            <w:r>
              <w:rPr>
                <w:rFonts w:ascii="Verdana" w:hAnsi="Verdana"/>
                <w:b/>
                <w:spacing w:val="62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:</w:t>
            </w:r>
          </w:p>
        </w:tc>
      </w:tr>
      <w:tr w:rsidR="004B6DFD">
        <w:trPr>
          <w:trHeight w:val="332"/>
        </w:trPr>
        <w:tc>
          <w:tcPr>
            <w:tcW w:w="24100" w:type="dxa"/>
            <w:gridSpan w:val="7"/>
            <w:tcBorders>
              <w:top w:val="nil"/>
              <w:bottom w:val="nil"/>
            </w:tcBorders>
          </w:tcPr>
          <w:p w:rsidR="004B6DFD" w:rsidRDefault="006E4853">
            <w:pPr>
              <w:pStyle w:val="TableParagraph"/>
              <w:spacing w:before="46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ΦΟΡΕΑΣ ΥΠΟΒΟΛΗΣ ΤΗΣ ΠΡΑΞΗΣ :</w:t>
            </w:r>
          </w:p>
        </w:tc>
      </w:tr>
      <w:tr w:rsidR="004B6DFD">
        <w:trPr>
          <w:trHeight w:val="311"/>
        </w:trPr>
        <w:tc>
          <w:tcPr>
            <w:tcW w:w="4306" w:type="dxa"/>
            <w:gridSpan w:val="2"/>
            <w:tcBorders>
              <w:top w:val="nil"/>
              <w:right w:val="nil"/>
            </w:tcBorders>
          </w:tcPr>
          <w:p w:rsidR="004B6DFD" w:rsidRDefault="006E4853">
            <w:pPr>
              <w:pStyle w:val="TableParagraph"/>
              <w:spacing w:before="50" w:line="242" w:lineRule="exact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ΤΙΤΛΟΣ ΠΡΟΤΕΙΝΟΜΕΝΗΣ ΠΡΑΞΗΣ :</w:t>
            </w:r>
          </w:p>
        </w:tc>
        <w:tc>
          <w:tcPr>
            <w:tcW w:w="19794" w:type="dxa"/>
            <w:gridSpan w:val="5"/>
            <w:tcBorders>
              <w:top w:val="nil"/>
              <w:left w:val="nil"/>
            </w:tcBorders>
          </w:tcPr>
          <w:p w:rsidR="004B6DFD" w:rsidRDefault="006E4853">
            <w:pPr>
              <w:pStyle w:val="TableParagraph"/>
              <w:spacing w:before="42"/>
              <w:ind w:left="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4B6DFD">
        <w:trPr>
          <w:trHeight w:val="296"/>
        </w:trPr>
        <w:tc>
          <w:tcPr>
            <w:tcW w:w="24100" w:type="dxa"/>
            <w:gridSpan w:val="7"/>
            <w:tcBorders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"/>
              <w:ind w:left="8231" w:right="820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ΣΤΑΔΙΟ B: ΑΞΙΟΛΟΓΗΣΗ ΤΩΝ ΠΡΟΤΑΣΕΩΝ ΑΝΑ ΟΜΑΔΑ ΚΡΙΤΗΡΙΩΝ</w:t>
            </w:r>
          </w:p>
        </w:tc>
      </w:tr>
      <w:tr w:rsidR="004B6DFD">
        <w:trPr>
          <w:trHeight w:val="375"/>
        </w:trPr>
        <w:tc>
          <w:tcPr>
            <w:tcW w:w="5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64"/>
              <w:ind w:left="4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α/α</w:t>
            </w:r>
          </w:p>
        </w:tc>
        <w:tc>
          <w:tcPr>
            <w:tcW w:w="11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56"/>
              <w:ind w:left="4975" w:right="496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Ομάδα κριτηρίων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64"/>
              <w:ind w:left="610" w:right="60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Κατάσταση</w:t>
            </w:r>
          </w:p>
        </w:tc>
        <w:tc>
          <w:tcPr>
            <w:tcW w:w="3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56"/>
              <w:ind w:left="1474" w:right="1452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Τιμή</w:t>
            </w: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B6DFD" w:rsidRDefault="006E4853">
            <w:pPr>
              <w:pStyle w:val="TableParagraph"/>
              <w:spacing w:before="64"/>
              <w:ind w:left="2030" w:right="199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Παρατηρήσεις</w:t>
            </w:r>
          </w:p>
        </w:tc>
      </w:tr>
      <w:tr w:rsidR="004B6DFD">
        <w:trPr>
          <w:trHeight w:val="629"/>
        </w:trPr>
        <w:tc>
          <w:tcPr>
            <w:tcW w:w="5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1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9"/>
                <w:sz w:val="20"/>
              </w:rPr>
              <w:t>Α</w:t>
            </w:r>
          </w:p>
        </w:tc>
        <w:tc>
          <w:tcPr>
            <w:tcW w:w="119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spacing w:before="5"/>
              <w:rPr>
                <w:rFonts w:ascii="Arial"/>
                <w:sz w:val="8"/>
              </w:rPr>
            </w:pPr>
          </w:p>
          <w:p w:rsidR="004B6DFD" w:rsidRDefault="006E4853">
            <w:pPr>
              <w:pStyle w:val="TableParagraph"/>
              <w:spacing w:line="180" w:lineRule="exact"/>
              <w:ind w:left="10791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05678" cy="114300"/>
                  <wp:effectExtent l="0" t="0" r="0" b="0"/>
                  <wp:docPr id="323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44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78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:rsidR="004B6DFD" w:rsidRDefault="006E4853">
            <w:pPr>
              <w:pStyle w:val="TableParagraph"/>
              <w:tabs>
                <w:tab w:val="left" w:pos="10791"/>
              </w:tabs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ΠΛΗΡΟΤΗΤΑ ΚΑΙ ΣΑΦΗΝΕΙΑ ΤΟΥ ΠΕΡΙΕΧΟΜΕΝΟΥ</w:t>
            </w:r>
            <w:r>
              <w:rPr>
                <w:rFonts w:ascii="Verdana" w:hAnsi="Verdana"/>
                <w:b/>
                <w:spacing w:val="-49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ΤΗΣ</w:t>
            </w:r>
            <w:r>
              <w:rPr>
                <w:rFonts w:ascii="Verdana" w:hAnsi="Verdana"/>
                <w:b/>
                <w:spacing w:val="-10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ΠΡΟΤΑΣΗΣ.</w:t>
            </w:r>
            <w:r>
              <w:rPr>
                <w:rFonts w:ascii="Verdana" w:hAnsi="Verdana"/>
                <w:b/>
                <w:sz w:val="20"/>
              </w:rPr>
              <w:tab/>
            </w:r>
            <w:r>
              <w:rPr>
                <w:rFonts w:ascii="Verdana" w:hAnsi="Verdana"/>
                <w:b/>
                <w:noProof/>
                <w:position w:val="3"/>
                <w:sz w:val="20"/>
                <w:lang w:eastAsia="el-GR"/>
              </w:rPr>
              <w:drawing>
                <wp:inline distT="0" distB="0" distL="0" distR="0">
                  <wp:extent cx="106218" cy="114885"/>
                  <wp:effectExtent l="0" t="0" r="0" b="0"/>
                  <wp:docPr id="325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44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18" cy="11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10" w:after="1"/>
              <w:rPr>
                <w:rFonts w:ascii="Arial"/>
                <w:sz w:val="13"/>
              </w:rPr>
            </w:pPr>
          </w:p>
          <w:p w:rsidR="004B6DFD" w:rsidRDefault="006E4853">
            <w:pPr>
              <w:pStyle w:val="TableParagraph"/>
              <w:spacing w:line="180" w:lineRule="exact"/>
              <w:ind w:left="10807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07306" cy="114300"/>
                  <wp:effectExtent l="0" t="0" r="0" b="0"/>
                  <wp:docPr id="327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45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0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5"/>
              <w:rPr>
                <w:rFonts w:ascii="Arial"/>
                <w:sz w:val="16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30"/>
        </w:trPr>
        <w:tc>
          <w:tcPr>
            <w:tcW w:w="55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91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29"/>
        </w:trPr>
        <w:tc>
          <w:tcPr>
            <w:tcW w:w="5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right="1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9"/>
                <w:sz w:val="20"/>
              </w:rPr>
              <w:t>Β</w:t>
            </w:r>
          </w:p>
        </w:tc>
        <w:tc>
          <w:tcPr>
            <w:tcW w:w="119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line="165" w:lineRule="exact"/>
              <w:ind w:left="10791"/>
              <w:rPr>
                <w:rFonts w:ascii="Arial"/>
                <w:sz w:val="16"/>
              </w:rPr>
            </w:pPr>
            <w:r>
              <w:rPr>
                <w:rFonts w:ascii="Arial"/>
                <w:noProof/>
                <w:position w:val="-2"/>
                <w:sz w:val="16"/>
                <w:lang w:eastAsia="el-GR"/>
              </w:rPr>
              <w:drawing>
                <wp:inline distT="0" distB="0" distL="0" distR="0">
                  <wp:extent cx="13808" cy="105155"/>
                  <wp:effectExtent l="0" t="0" r="0" b="0"/>
                  <wp:docPr id="329" name="image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46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8"/>
              <w:rPr>
                <w:rFonts w:ascii="Arial"/>
                <w:sz w:val="29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ΤΗΡΗΣΗ ΘΕΣΜΙΚΟΥ ΠΛΑΙΣΙΟΥ ΚΑΙ ΕΝΣΩΜΑΤΩΣΗ ΟΡΙΖΟΝΤΙΩΝ ΠΟΛΙΤΙΚΩΝ.</w:t>
            </w:r>
          </w:p>
          <w:p w:rsidR="004B6DFD" w:rsidRDefault="004B6DFD">
            <w:pPr>
              <w:pStyle w:val="TableParagraph"/>
              <w:spacing w:before="4"/>
              <w:rPr>
                <w:rFonts w:ascii="Arial"/>
                <w:sz w:val="11"/>
              </w:rPr>
            </w:pPr>
          </w:p>
          <w:p w:rsidR="004B6DFD" w:rsidRDefault="006E4853">
            <w:pPr>
              <w:pStyle w:val="TableParagraph"/>
              <w:spacing w:line="180" w:lineRule="exact"/>
              <w:ind w:left="10825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05676" cy="114300"/>
                  <wp:effectExtent l="0" t="0" r="0" b="0"/>
                  <wp:docPr id="331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44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7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rPr>
                <w:rFonts w:ascii="Arial"/>
                <w:sz w:val="19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29"/>
        </w:trPr>
        <w:tc>
          <w:tcPr>
            <w:tcW w:w="55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91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30"/>
        </w:trPr>
        <w:tc>
          <w:tcPr>
            <w:tcW w:w="5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3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9"/>
                <w:sz w:val="20"/>
              </w:rPr>
              <w:t>Γ</w:t>
            </w:r>
          </w:p>
        </w:tc>
        <w:tc>
          <w:tcPr>
            <w:tcW w:w="119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line="180" w:lineRule="exact"/>
              <w:ind w:left="10733"/>
              <w:rPr>
                <w:rFonts w:ascii="Arial"/>
                <w:sz w:val="18"/>
              </w:rPr>
            </w:pPr>
            <w:r>
              <w:rPr>
                <w:rFonts w:ascii="Arial"/>
                <w:noProof/>
                <w:position w:val="-3"/>
                <w:sz w:val="18"/>
                <w:lang w:eastAsia="el-GR"/>
              </w:rPr>
              <w:drawing>
                <wp:inline distT="0" distB="0" distL="0" distR="0">
                  <wp:extent cx="153960" cy="114300"/>
                  <wp:effectExtent l="0" t="0" r="0" b="0"/>
                  <wp:docPr id="333" name="image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47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6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5"/>
              <w:rPr>
                <w:rFonts w:ascii="Arial"/>
                <w:sz w:val="28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ΣΚΟΠΙΜΟΤΗΤΑ ΠΡΑΞΗΣ.</w:t>
            </w:r>
          </w:p>
          <w:p w:rsidR="004B6DFD" w:rsidRDefault="004B6DFD">
            <w:pPr>
              <w:pStyle w:val="TableParagraph"/>
              <w:spacing w:before="10"/>
              <w:rPr>
                <w:rFonts w:ascii="Arial"/>
                <w:sz w:val="4"/>
              </w:rPr>
            </w:pPr>
          </w:p>
          <w:p w:rsidR="004B6DFD" w:rsidRDefault="006E4853">
            <w:pPr>
              <w:pStyle w:val="TableParagraph"/>
              <w:spacing w:line="151" w:lineRule="exact"/>
              <w:ind w:left="1077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  <w:lang w:eastAsia="el-GR"/>
              </w:rPr>
              <w:drawing>
                <wp:inline distT="0" distB="0" distL="0" distR="0">
                  <wp:extent cx="13837" cy="96011"/>
                  <wp:effectExtent l="0" t="0" r="0" b="0"/>
                  <wp:docPr id="335" name="image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image48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7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8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30"/>
        </w:trPr>
        <w:tc>
          <w:tcPr>
            <w:tcW w:w="55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91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29"/>
        </w:trPr>
        <w:tc>
          <w:tcPr>
            <w:tcW w:w="5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9"/>
                <w:sz w:val="20"/>
              </w:rPr>
              <w:t>Δ</w:t>
            </w:r>
          </w:p>
        </w:tc>
        <w:tc>
          <w:tcPr>
            <w:tcW w:w="119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ΩΡΙΜΟΤΗΤΑ ΠΡΑΞΗΣ.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29"/>
        </w:trPr>
        <w:tc>
          <w:tcPr>
            <w:tcW w:w="55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91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10"/>
        </w:trPr>
        <w:tc>
          <w:tcPr>
            <w:tcW w:w="55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9"/>
                <w:sz w:val="20"/>
              </w:rPr>
              <w:t>Ε</w:t>
            </w:r>
          </w:p>
        </w:tc>
        <w:tc>
          <w:tcPr>
            <w:tcW w:w="119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 w:rsidR="004B6DFD" w:rsidRDefault="006E4853">
            <w:pPr>
              <w:pStyle w:val="TableParagraph"/>
              <w:ind w:left="4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ΔΙΟΙΚΗΤΙΚΗ, ΕΠΙΧΕΙΡΗΣΙΑΚΗ ΚΑΙ ΧΡΗΜΑΤΟΟΙΚΟΝΟΜΙΚΗ ΙΚΑΝΟΤΗΤΑ ΔΥΝΗΤΙΚΟΥ ΔΙΚΑΙΟΥΧΟΥ.</w:t>
            </w: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10" w:right="59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93"/>
              <w:ind w:left="68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89"/>
        </w:trPr>
        <w:tc>
          <w:tcPr>
            <w:tcW w:w="554" w:type="dxa"/>
            <w:vMerge/>
            <w:tcBorders>
              <w:top w:val="nil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1191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73"/>
              <w:ind w:left="610" w:right="59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73"/>
              <w:ind w:left="68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50"/>
        </w:trPr>
        <w:tc>
          <w:tcPr>
            <w:tcW w:w="12465" w:type="dxa"/>
            <w:gridSpan w:val="3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pStyle w:val="TableParagraph"/>
              <w:rPr>
                <w:rFonts w:ascii="Arial"/>
                <w:sz w:val="24"/>
              </w:rPr>
            </w:pPr>
          </w:p>
          <w:p w:rsidR="004B6DFD" w:rsidRDefault="004B6DFD">
            <w:pPr>
              <w:pStyle w:val="TableParagraph"/>
              <w:spacing w:before="7"/>
              <w:rPr>
                <w:rFonts w:ascii="Arial"/>
                <w:sz w:val="27"/>
              </w:rPr>
            </w:pPr>
          </w:p>
          <w:p w:rsidR="004B6DFD" w:rsidRDefault="006E4853">
            <w:pPr>
              <w:pStyle w:val="TableParagraph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ΠΡΟΫΠΟΘΕΣΗ ΘΕΤΙΚΗΣ ΑΞΙΟΛΟΓΗΣΗΣ:</w:t>
            </w:r>
          </w:p>
          <w:p w:rsidR="004B6DFD" w:rsidRDefault="006E4853">
            <w:pPr>
              <w:pStyle w:val="TableParagraph"/>
              <w:spacing w:before="16"/>
              <w:ind w:left="2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 Πράξη πρέπει να λαμβάνει θετική τιμή (ΝΑΙ) και στις 5 ομάδες Κριτηρίων.</w:t>
            </w:r>
          </w:p>
        </w:tc>
        <w:tc>
          <w:tcPr>
            <w:tcW w:w="597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32"/>
              <w:ind w:left="159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ΣΥΝΟΛΙΚΗ ΑΞΙΟΛΟΓΗΣΗ</w:t>
            </w:r>
          </w:p>
        </w:tc>
        <w:tc>
          <w:tcPr>
            <w:tcW w:w="5665" w:type="dxa"/>
            <w:tcBorders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71"/>
        </w:trPr>
        <w:tc>
          <w:tcPr>
            <w:tcW w:w="12465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/>
              <w:ind w:left="610" w:right="59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Θετική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/>
              <w:ind w:left="6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ΝΑΙ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70"/>
        </w:trPr>
        <w:tc>
          <w:tcPr>
            <w:tcW w:w="12465" w:type="dxa"/>
            <w:gridSpan w:val="3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B6DFD" w:rsidRDefault="004B6DFD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/>
              <w:ind w:left="610" w:right="60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Αρνητική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63"/>
              <w:ind w:left="65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color w:val="FF0000"/>
                <w:sz w:val="20"/>
              </w:rPr>
              <w:t>ΟΧΙ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569"/>
        </w:trPr>
        <w:tc>
          <w:tcPr>
            <w:tcW w:w="24100" w:type="dxa"/>
            <w:gridSpan w:val="7"/>
            <w:tcBorders>
              <w:top w:val="single" w:sz="8" w:space="0" w:color="000000"/>
              <w:bottom w:val="nil"/>
            </w:tcBorders>
          </w:tcPr>
          <w:p w:rsidR="004B6DFD" w:rsidRDefault="006E4853">
            <w:pPr>
              <w:pStyle w:val="TableParagraph"/>
              <w:spacing w:before="152"/>
              <w:ind w:left="2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ΠΑΡΑΤΗΡΗΣΕΙΣ:</w:t>
            </w:r>
          </w:p>
        </w:tc>
      </w:tr>
      <w:tr w:rsidR="004B6DFD">
        <w:trPr>
          <w:trHeight w:val="1773"/>
        </w:trPr>
        <w:tc>
          <w:tcPr>
            <w:tcW w:w="24100" w:type="dxa"/>
            <w:gridSpan w:val="7"/>
            <w:tcBorders>
              <w:top w:val="nil"/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173"/>
              <w:ind w:left="2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βαθμολογίας)</w:t>
            </w:r>
          </w:p>
        </w:tc>
      </w:tr>
      <w:tr w:rsidR="004B6DFD">
        <w:trPr>
          <w:trHeight w:val="482"/>
        </w:trPr>
        <w:tc>
          <w:tcPr>
            <w:tcW w:w="43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08"/>
              <w:ind w:left="80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Ημερομηνία</w:t>
            </w:r>
            <w:r>
              <w:rPr>
                <w:rFonts w:ascii="Verdana" w:hAnsi="Verdana"/>
                <w:spacing w:val="69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Αξιολόγησης:</w:t>
            </w:r>
          </w:p>
        </w:tc>
        <w:tc>
          <w:tcPr>
            <w:tcW w:w="197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411"/>
        </w:trPr>
        <w:tc>
          <w:tcPr>
            <w:tcW w:w="43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82"/>
              <w:ind w:left="3109" w:right="3104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Ονομοματεπώνυμο</w:t>
            </w:r>
            <w:proofErr w:type="spellEnd"/>
          </w:p>
        </w:tc>
        <w:tc>
          <w:tcPr>
            <w:tcW w:w="4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75"/>
              <w:ind w:left="1577" w:right="1568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Υπογραφή</w:t>
            </w:r>
          </w:p>
        </w:tc>
        <w:tc>
          <w:tcPr>
            <w:tcW w:w="7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6E4853">
            <w:pPr>
              <w:pStyle w:val="TableParagraph"/>
              <w:spacing w:before="75"/>
              <w:ind w:left="2493" w:right="245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Ημερομηνία Υπογραφής</w:t>
            </w:r>
          </w:p>
        </w:tc>
      </w:tr>
      <w:tr w:rsidR="004B6DFD">
        <w:trPr>
          <w:trHeight w:val="630"/>
        </w:trPr>
        <w:tc>
          <w:tcPr>
            <w:tcW w:w="43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82"/>
              <w:ind w:left="82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Στέλεχος Μονάδας Α' ΕΦΔ</w:t>
            </w: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29"/>
        </w:trPr>
        <w:tc>
          <w:tcPr>
            <w:tcW w:w="43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82"/>
              <w:ind w:left="75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Προϊστάμενος Μον. Α΄ ΕΦΔ</w:t>
            </w: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6DFD">
        <w:trPr>
          <w:trHeight w:val="609"/>
        </w:trPr>
        <w:tc>
          <w:tcPr>
            <w:tcW w:w="4306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4B6DFD" w:rsidRDefault="006E4853">
            <w:pPr>
              <w:pStyle w:val="TableParagraph"/>
              <w:spacing w:before="182"/>
              <w:ind w:left="119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Προϊστάμενος ΕΦΔ</w:t>
            </w: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05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4B6DFD" w:rsidRDefault="004B6D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B6DFD" w:rsidRDefault="00C215E7">
      <w:pPr>
        <w:rPr>
          <w:sz w:val="2"/>
          <w:szCs w:val="2"/>
        </w:rPr>
      </w:pPr>
      <w:r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480937984" behindDoc="1" locked="0" layoutInCell="1" allowOverlap="1">
                <wp:simplePos x="0" y="0"/>
                <wp:positionH relativeFrom="page">
                  <wp:posOffset>574675</wp:posOffset>
                </wp:positionH>
                <wp:positionV relativeFrom="page">
                  <wp:posOffset>2413000</wp:posOffset>
                </wp:positionV>
                <wp:extent cx="15298420" cy="253365"/>
                <wp:effectExtent l="0" t="0" r="0" b="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98420" cy="253365"/>
                          <a:chOff x="905" y="3800"/>
                          <a:chExt cx="24092" cy="399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05" y="3800"/>
                            <a:ext cx="24092" cy="399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69" y="3851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5.25pt;margin-top:190pt;width:1204.6pt;height:19.95pt;z-index:-22378496;mso-position-horizontal-relative:page;mso-position-vertical-relative:page" coordorigin="905,3800" coordsize="24092,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">
                <v:rect id="Rectangle 4" o:spid="_x0000_s1027" style="position:absolute;left:905;top:3800;width:2409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SHMEA&#10;AADaAAAADwAAAGRycy9kb3ducmV2LnhtbESPQWvCQBSE7wX/w/IEb3WjllCiq4jQ6q2oxfMj+0yi&#10;2bdh96nx33cLhR6HmfmGWax616o7hdh4NjAZZ6CIS28brgx8Hz9e30FFQbbYeiYDT4qwWg5eFlhY&#10;/+A93Q9SqQThWKCBWqQrtI5lTQ7j2HfEyTv74FCSDJW2AR8J7lo9zbJcO2w4LdTY0aam8nq4OQP6&#10;mAe5zt5ml73E6drdPrdf5cmY0bBfz0EJ9fIf/mvvrIEcfq+kG6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7UhzBAAAA2gAAAA8AAAAAAAAAAAAAAAAAmAIAAGRycy9kb3du&#10;cmV2LnhtbFBLBQYAAAAABAAEAPUAAACGAwAAAAA=&#10;" fillcolor="silver" stroked="f"/>
                <v:shape id="Picture 3" o:spid="_x0000_s1028" type="#_x0000_t75" style="position:absolute;left:12169;top:3851;width:240;height: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a6hDAAAAA2gAAAA8AAABkcnMvZG93bnJldi54bWxET89rwjAUvgv+D+EJ3jR1wua6piIDwbnT&#10;quCOj+StrTYvtclq/e+Xw8Djx/c7Ww+2ET11vnasYDFPQBBrZ2ouFRwP29kKhA/IBhvHpOBOHtb5&#10;eJRhatyNv6gvQiliCPsUFVQhtKmUXldk0c9dSxy5H9dZDBF2pTQd3mK4beRTkjxLizXHhgpbeq9I&#10;X4pfq6A/fei6Sc77z+XrfVcEeX3R33ulppNh8wYi0BAe4n/3ziiIW+OVeANk/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9rqEMAAAADaAAAADwAAAAAAAAAAAAAAAACfAgAA&#10;ZHJzL2Rvd25yZXYueG1sUEsFBgAAAAAEAAQA9wAAAIwDAAAAAA==&#10;">
                  <v:imagedata r:id="rId50" o:title=""/>
                </v:shape>
                <w10:wrap anchorx="page" anchory="page"/>
              </v:group>
            </w:pict>
          </mc:Fallback>
        </mc:AlternateContent>
      </w:r>
      <w:r w:rsidR="006E4853">
        <w:rPr>
          <w:noProof/>
          <w:lang w:eastAsia="el-GR"/>
        </w:rPr>
        <w:drawing>
          <wp:anchor distT="0" distB="0" distL="0" distR="0" simplePos="0" relativeHeight="480938496" behindDoc="1" locked="0" layoutInCell="1" allowOverlap="1">
            <wp:simplePos x="0" y="0"/>
            <wp:positionH relativeFrom="page">
              <wp:posOffset>7784114</wp:posOffset>
            </wp:positionH>
            <wp:positionV relativeFrom="page">
              <wp:posOffset>1880323</wp:posOffset>
            </wp:positionV>
            <wp:extent cx="9334" cy="102679"/>
            <wp:effectExtent l="0" t="0" r="0" b="0"/>
            <wp:wrapNone/>
            <wp:docPr id="33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50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9008" behindDoc="1" locked="0" layoutInCell="1" allowOverlap="1">
            <wp:simplePos x="0" y="0"/>
            <wp:positionH relativeFrom="page">
              <wp:posOffset>7727822</wp:posOffset>
            </wp:positionH>
            <wp:positionV relativeFrom="page">
              <wp:posOffset>2194463</wp:posOffset>
            </wp:positionV>
            <wp:extent cx="151893" cy="105155"/>
            <wp:effectExtent l="0" t="0" r="0" b="0"/>
            <wp:wrapNone/>
            <wp:docPr id="339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49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93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39520" behindDoc="1" locked="0" layoutInCell="1" allowOverlap="1">
            <wp:simplePos x="0" y="0"/>
            <wp:positionH relativeFrom="page">
              <wp:posOffset>7784114</wp:posOffset>
            </wp:positionH>
            <wp:positionV relativeFrom="page">
              <wp:posOffset>3793539</wp:posOffset>
            </wp:positionV>
            <wp:extent cx="107306" cy="114300"/>
            <wp:effectExtent l="0" t="0" r="0" b="0"/>
            <wp:wrapNone/>
            <wp:docPr id="34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45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06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853">
        <w:rPr>
          <w:noProof/>
          <w:lang w:eastAsia="el-GR"/>
        </w:rPr>
        <w:drawing>
          <wp:anchor distT="0" distB="0" distL="0" distR="0" simplePos="0" relativeHeight="480940032" behindDoc="1" locked="0" layoutInCell="1" allowOverlap="1">
            <wp:simplePos x="0" y="0"/>
            <wp:positionH relativeFrom="page">
              <wp:posOffset>7727822</wp:posOffset>
            </wp:positionH>
            <wp:positionV relativeFrom="page">
              <wp:posOffset>5078359</wp:posOffset>
            </wp:positionV>
            <wp:extent cx="152214" cy="96012"/>
            <wp:effectExtent l="0" t="0" r="0" b="0"/>
            <wp:wrapNone/>
            <wp:docPr id="34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14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B6DFD">
      <w:pgSz w:w="25910" w:h="18310" w:orient="landscape"/>
      <w:pgMar w:top="420" w:right="780" w:bottom="320" w:left="78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53" w:rsidRDefault="006E4853">
      <w:r>
        <w:separator/>
      </w:r>
    </w:p>
  </w:endnote>
  <w:endnote w:type="continuationSeparator" w:id="0">
    <w:p w:rsidR="006E4853" w:rsidRDefault="006E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rlito">
    <w:altName w:val="Arial"/>
    <w:charset w:val="00"/>
    <w:family w:val="swiss"/>
    <w:pitch w:val="variable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FD" w:rsidRDefault="004B6DFD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FD" w:rsidRDefault="004B6DFD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FD" w:rsidRDefault="004B6DFD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FD" w:rsidRDefault="00C215E7">
    <w:pPr>
      <w:pStyle w:val="BodyText"/>
      <w:spacing w:line="14" w:lineRule="auto"/>
      <w:rPr>
        <w:sz w:val="9"/>
      </w:rPr>
    </w:pPr>
    <w:r>
      <w:rPr>
        <w:noProof/>
        <w:lang w:eastAsia="el-GR"/>
      </w:rPr>
      <mc:AlternateContent>
        <mc:Choice Requires="wps">
          <w:drawing>
            <wp:anchor distT="0" distB="0" distL="114300" distR="114300" simplePos="0" relativeHeight="480870400" behindDoc="1" locked="0" layoutInCell="1" allowOverlap="1">
              <wp:simplePos x="0" y="0"/>
              <wp:positionH relativeFrom="page">
                <wp:posOffset>5572760</wp:posOffset>
              </wp:positionH>
              <wp:positionV relativeFrom="page">
                <wp:posOffset>11283950</wp:posOffset>
              </wp:positionV>
              <wp:extent cx="5298440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8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DFD" w:rsidRDefault="006E4853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ΑΞΙΟΛΟΓΗΣΗ ΠΡΟΤΑΣΕΩΝ ΑΝΑ ΟΜΑΔΑ ΚΡΙΤΗΡΙΩΝ Ε.Π. 2c / ΚΩΔΙΚΟΣ ΔΡΑΣΗΣ: 2.3.1.1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38.8pt;margin-top:888.5pt;width:417.2pt;height:13.15pt;z-index:-2244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x2qwIAAKk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" filled="f" stroked="f">
              <v:textbox inset="0,0,0,0">
                <w:txbxContent>
                  <w:p w:rsidR="004B6DFD" w:rsidRDefault="006E4853">
                    <w:pPr>
                      <w:spacing w:before="13"/>
                      <w:ind w:left="20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ΑΞΙΟΛΟΓΗΣΗ ΠΡΟΤΑΣΕΩΝ ΑΝΑ ΟΜΑΔΑ ΚΡΙΤΗΡΙΩΝ Ε.Π. 2c / ΚΩΔΙΚΟΣ ΔΡΑΣΗΣ: 2.3.1.1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53" w:rsidRDefault="006E4853">
      <w:r>
        <w:separator/>
      </w:r>
    </w:p>
  </w:footnote>
  <w:footnote w:type="continuationSeparator" w:id="0">
    <w:p w:rsidR="006E4853" w:rsidRDefault="006E4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3E36"/>
    <w:multiLevelType w:val="hybridMultilevel"/>
    <w:tmpl w:val="B26C5ECC"/>
    <w:lvl w:ilvl="0" w:tplc="2A22C394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97341EE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4F26E56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84EF006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9EE2EF1C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9438B060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E41ED986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69D0C8F2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627EDD74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">
    <w:nsid w:val="023F527C"/>
    <w:multiLevelType w:val="hybridMultilevel"/>
    <w:tmpl w:val="30B29458"/>
    <w:lvl w:ilvl="0" w:tplc="898EA91C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28E06C84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A69066D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A288E268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2F006E48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5148BE12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5616008E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87F2E0AA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584CE90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">
    <w:nsid w:val="061A3197"/>
    <w:multiLevelType w:val="hybridMultilevel"/>
    <w:tmpl w:val="3CC6CD56"/>
    <w:lvl w:ilvl="0" w:tplc="E1C4B330">
      <w:numFmt w:val="bullet"/>
      <w:lvlText w:val="▪"/>
      <w:lvlJc w:val="left"/>
      <w:pPr>
        <w:ind w:left="219" w:hanging="115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C228F4C2">
      <w:numFmt w:val="bullet"/>
      <w:lvlText w:val="•"/>
      <w:lvlJc w:val="left"/>
      <w:pPr>
        <w:ind w:left="932" w:hanging="115"/>
      </w:pPr>
      <w:rPr>
        <w:rFonts w:hint="default"/>
        <w:lang w:val="el-GR" w:eastAsia="en-US" w:bidi="ar-SA"/>
      </w:rPr>
    </w:lvl>
    <w:lvl w:ilvl="2" w:tplc="5C6299B8">
      <w:numFmt w:val="bullet"/>
      <w:lvlText w:val="•"/>
      <w:lvlJc w:val="left"/>
      <w:pPr>
        <w:ind w:left="1645" w:hanging="115"/>
      </w:pPr>
      <w:rPr>
        <w:rFonts w:hint="default"/>
        <w:lang w:val="el-GR" w:eastAsia="en-US" w:bidi="ar-SA"/>
      </w:rPr>
    </w:lvl>
    <w:lvl w:ilvl="3" w:tplc="9954B254">
      <w:numFmt w:val="bullet"/>
      <w:lvlText w:val="•"/>
      <w:lvlJc w:val="left"/>
      <w:pPr>
        <w:ind w:left="2358" w:hanging="115"/>
      </w:pPr>
      <w:rPr>
        <w:rFonts w:hint="default"/>
        <w:lang w:val="el-GR" w:eastAsia="en-US" w:bidi="ar-SA"/>
      </w:rPr>
    </w:lvl>
    <w:lvl w:ilvl="4" w:tplc="CD70D02C">
      <w:numFmt w:val="bullet"/>
      <w:lvlText w:val="•"/>
      <w:lvlJc w:val="left"/>
      <w:pPr>
        <w:ind w:left="3070" w:hanging="115"/>
      </w:pPr>
      <w:rPr>
        <w:rFonts w:hint="default"/>
        <w:lang w:val="el-GR" w:eastAsia="en-US" w:bidi="ar-SA"/>
      </w:rPr>
    </w:lvl>
    <w:lvl w:ilvl="5" w:tplc="ABD80DFC">
      <w:numFmt w:val="bullet"/>
      <w:lvlText w:val="•"/>
      <w:lvlJc w:val="left"/>
      <w:pPr>
        <w:ind w:left="3783" w:hanging="115"/>
      </w:pPr>
      <w:rPr>
        <w:rFonts w:hint="default"/>
        <w:lang w:val="el-GR" w:eastAsia="en-US" w:bidi="ar-SA"/>
      </w:rPr>
    </w:lvl>
    <w:lvl w:ilvl="6" w:tplc="F594D14A">
      <w:numFmt w:val="bullet"/>
      <w:lvlText w:val="•"/>
      <w:lvlJc w:val="left"/>
      <w:pPr>
        <w:ind w:left="4496" w:hanging="115"/>
      </w:pPr>
      <w:rPr>
        <w:rFonts w:hint="default"/>
        <w:lang w:val="el-GR" w:eastAsia="en-US" w:bidi="ar-SA"/>
      </w:rPr>
    </w:lvl>
    <w:lvl w:ilvl="7" w:tplc="A8FC3B6C">
      <w:numFmt w:val="bullet"/>
      <w:lvlText w:val="•"/>
      <w:lvlJc w:val="left"/>
      <w:pPr>
        <w:ind w:left="5208" w:hanging="115"/>
      </w:pPr>
      <w:rPr>
        <w:rFonts w:hint="default"/>
        <w:lang w:val="el-GR" w:eastAsia="en-US" w:bidi="ar-SA"/>
      </w:rPr>
    </w:lvl>
    <w:lvl w:ilvl="8" w:tplc="1736CEEC">
      <w:numFmt w:val="bullet"/>
      <w:lvlText w:val="•"/>
      <w:lvlJc w:val="left"/>
      <w:pPr>
        <w:ind w:left="5921" w:hanging="115"/>
      </w:pPr>
      <w:rPr>
        <w:rFonts w:hint="default"/>
        <w:lang w:val="el-GR" w:eastAsia="en-US" w:bidi="ar-SA"/>
      </w:rPr>
    </w:lvl>
  </w:abstractNum>
  <w:abstractNum w:abstractNumId="3">
    <w:nsid w:val="0A0C1A71"/>
    <w:multiLevelType w:val="hybridMultilevel"/>
    <w:tmpl w:val="1CECCEF6"/>
    <w:lvl w:ilvl="0" w:tplc="5A340388">
      <w:numFmt w:val="bullet"/>
      <w:lvlText w:val="▪"/>
      <w:lvlJc w:val="left"/>
      <w:pPr>
        <w:ind w:left="219" w:hanging="115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ECECA9D2">
      <w:numFmt w:val="bullet"/>
      <w:lvlText w:val="•"/>
      <w:lvlJc w:val="left"/>
      <w:pPr>
        <w:ind w:left="932" w:hanging="115"/>
      </w:pPr>
      <w:rPr>
        <w:rFonts w:hint="default"/>
        <w:lang w:val="el-GR" w:eastAsia="en-US" w:bidi="ar-SA"/>
      </w:rPr>
    </w:lvl>
    <w:lvl w:ilvl="2" w:tplc="85768C16">
      <w:numFmt w:val="bullet"/>
      <w:lvlText w:val="•"/>
      <w:lvlJc w:val="left"/>
      <w:pPr>
        <w:ind w:left="1645" w:hanging="115"/>
      </w:pPr>
      <w:rPr>
        <w:rFonts w:hint="default"/>
        <w:lang w:val="el-GR" w:eastAsia="en-US" w:bidi="ar-SA"/>
      </w:rPr>
    </w:lvl>
    <w:lvl w:ilvl="3" w:tplc="9156FB2C">
      <w:numFmt w:val="bullet"/>
      <w:lvlText w:val="•"/>
      <w:lvlJc w:val="left"/>
      <w:pPr>
        <w:ind w:left="2358" w:hanging="115"/>
      </w:pPr>
      <w:rPr>
        <w:rFonts w:hint="default"/>
        <w:lang w:val="el-GR" w:eastAsia="en-US" w:bidi="ar-SA"/>
      </w:rPr>
    </w:lvl>
    <w:lvl w:ilvl="4" w:tplc="7972A12C">
      <w:numFmt w:val="bullet"/>
      <w:lvlText w:val="•"/>
      <w:lvlJc w:val="left"/>
      <w:pPr>
        <w:ind w:left="3070" w:hanging="115"/>
      </w:pPr>
      <w:rPr>
        <w:rFonts w:hint="default"/>
        <w:lang w:val="el-GR" w:eastAsia="en-US" w:bidi="ar-SA"/>
      </w:rPr>
    </w:lvl>
    <w:lvl w:ilvl="5" w:tplc="8818A812">
      <w:numFmt w:val="bullet"/>
      <w:lvlText w:val="•"/>
      <w:lvlJc w:val="left"/>
      <w:pPr>
        <w:ind w:left="3783" w:hanging="115"/>
      </w:pPr>
      <w:rPr>
        <w:rFonts w:hint="default"/>
        <w:lang w:val="el-GR" w:eastAsia="en-US" w:bidi="ar-SA"/>
      </w:rPr>
    </w:lvl>
    <w:lvl w:ilvl="6" w:tplc="6EAADF60">
      <w:numFmt w:val="bullet"/>
      <w:lvlText w:val="•"/>
      <w:lvlJc w:val="left"/>
      <w:pPr>
        <w:ind w:left="4496" w:hanging="115"/>
      </w:pPr>
      <w:rPr>
        <w:rFonts w:hint="default"/>
        <w:lang w:val="el-GR" w:eastAsia="en-US" w:bidi="ar-SA"/>
      </w:rPr>
    </w:lvl>
    <w:lvl w:ilvl="7" w:tplc="E20EB694">
      <w:numFmt w:val="bullet"/>
      <w:lvlText w:val="•"/>
      <w:lvlJc w:val="left"/>
      <w:pPr>
        <w:ind w:left="5208" w:hanging="115"/>
      </w:pPr>
      <w:rPr>
        <w:rFonts w:hint="default"/>
        <w:lang w:val="el-GR" w:eastAsia="en-US" w:bidi="ar-SA"/>
      </w:rPr>
    </w:lvl>
    <w:lvl w:ilvl="8" w:tplc="D3DC4CA0">
      <w:numFmt w:val="bullet"/>
      <w:lvlText w:val="•"/>
      <w:lvlJc w:val="left"/>
      <w:pPr>
        <w:ind w:left="5921" w:hanging="115"/>
      </w:pPr>
      <w:rPr>
        <w:rFonts w:hint="default"/>
        <w:lang w:val="el-GR" w:eastAsia="en-US" w:bidi="ar-SA"/>
      </w:rPr>
    </w:lvl>
  </w:abstractNum>
  <w:abstractNum w:abstractNumId="4">
    <w:nsid w:val="0AAA4C85"/>
    <w:multiLevelType w:val="hybridMultilevel"/>
    <w:tmpl w:val="AB9AD0BE"/>
    <w:lvl w:ilvl="0" w:tplc="A206432A">
      <w:numFmt w:val="bullet"/>
      <w:lvlText w:val="●"/>
      <w:lvlJc w:val="left"/>
      <w:pPr>
        <w:ind w:left="269" w:hanging="166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1C241920">
      <w:numFmt w:val="bullet"/>
      <w:lvlText w:val="•"/>
      <w:lvlJc w:val="left"/>
      <w:pPr>
        <w:ind w:left="968" w:hanging="166"/>
      </w:pPr>
      <w:rPr>
        <w:rFonts w:hint="default"/>
        <w:lang w:val="el-GR" w:eastAsia="en-US" w:bidi="ar-SA"/>
      </w:rPr>
    </w:lvl>
    <w:lvl w:ilvl="2" w:tplc="22EE6A62">
      <w:numFmt w:val="bullet"/>
      <w:lvlText w:val="•"/>
      <w:lvlJc w:val="left"/>
      <w:pPr>
        <w:ind w:left="1677" w:hanging="166"/>
      </w:pPr>
      <w:rPr>
        <w:rFonts w:hint="default"/>
        <w:lang w:val="el-GR" w:eastAsia="en-US" w:bidi="ar-SA"/>
      </w:rPr>
    </w:lvl>
    <w:lvl w:ilvl="3" w:tplc="D3AABFB6">
      <w:numFmt w:val="bullet"/>
      <w:lvlText w:val="•"/>
      <w:lvlJc w:val="left"/>
      <w:pPr>
        <w:ind w:left="2386" w:hanging="166"/>
      </w:pPr>
      <w:rPr>
        <w:rFonts w:hint="default"/>
        <w:lang w:val="el-GR" w:eastAsia="en-US" w:bidi="ar-SA"/>
      </w:rPr>
    </w:lvl>
    <w:lvl w:ilvl="4" w:tplc="46C67290">
      <w:numFmt w:val="bullet"/>
      <w:lvlText w:val="•"/>
      <w:lvlJc w:val="left"/>
      <w:pPr>
        <w:ind w:left="3094" w:hanging="166"/>
      </w:pPr>
      <w:rPr>
        <w:rFonts w:hint="default"/>
        <w:lang w:val="el-GR" w:eastAsia="en-US" w:bidi="ar-SA"/>
      </w:rPr>
    </w:lvl>
    <w:lvl w:ilvl="5" w:tplc="8C1A56BE">
      <w:numFmt w:val="bullet"/>
      <w:lvlText w:val="•"/>
      <w:lvlJc w:val="left"/>
      <w:pPr>
        <w:ind w:left="3803" w:hanging="166"/>
      </w:pPr>
      <w:rPr>
        <w:rFonts w:hint="default"/>
        <w:lang w:val="el-GR" w:eastAsia="en-US" w:bidi="ar-SA"/>
      </w:rPr>
    </w:lvl>
    <w:lvl w:ilvl="6" w:tplc="3BC0AB60">
      <w:numFmt w:val="bullet"/>
      <w:lvlText w:val="•"/>
      <w:lvlJc w:val="left"/>
      <w:pPr>
        <w:ind w:left="4512" w:hanging="166"/>
      </w:pPr>
      <w:rPr>
        <w:rFonts w:hint="default"/>
        <w:lang w:val="el-GR" w:eastAsia="en-US" w:bidi="ar-SA"/>
      </w:rPr>
    </w:lvl>
    <w:lvl w:ilvl="7" w:tplc="343670D6">
      <w:numFmt w:val="bullet"/>
      <w:lvlText w:val="•"/>
      <w:lvlJc w:val="left"/>
      <w:pPr>
        <w:ind w:left="5220" w:hanging="166"/>
      </w:pPr>
      <w:rPr>
        <w:rFonts w:hint="default"/>
        <w:lang w:val="el-GR" w:eastAsia="en-US" w:bidi="ar-SA"/>
      </w:rPr>
    </w:lvl>
    <w:lvl w:ilvl="8" w:tplc="47A88E1E">
      <w:numFmt w:val="bullet"/>
      <w:lvlText w:val="•"/>
      <w:lvlJc w:val="left"/>
      <w:pPr>
        <w:ind w:left="5929" w:hanging="166"/>
      </w:pPr>
      <w:rPr>
        <w:rFonts w:hint="default"/>
        <w:lang w:val="el-GR" w:eastAsia="en-US" w:bidi="ar-SA"/>
      </w:rPr>
    </w:lvl>
  </w:abstractNum>
  <w:abstractNum w:abstractNumId="5">
    <w:nsid w:val="0B113878"/>
    <w:multiLevelType w:val="hybridMultilevel"/>
    <w:tmpl w:val="01380D0A"/>
    <w:lvl w:ilvl="0" w:tplc="83CCB496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70F253E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A23ED1B2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2580E238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3B2EE7B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F8DA734A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3E34C042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2A50B93A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5E22A4FE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6">
    <w:nsid w:val="0F1D052C"/>
    <w:multiLevelType w:val="hybridMultilevel"/>
    <w:tmpl w:val="2D242306"/>
    <w:lvl w:ilvl="0" w:tplc="E37CA64A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DFB4897C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CD9A07E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8FB6AF1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F4588CCA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9B00B44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BD76E8FE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0062270C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3C4E034E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7">
    <w:nsid w:val="14C9117C"/>
    <w:multiLevelType w:val="hybridMultilevel"/>
    <w:tmpl w:val="09487FB6"/>
    <w:lvl w:ilvl="0" w:tplc="02BE8422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6CB82CEE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1F9290B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377E68F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A77E11F4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3446EEB8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8FE49B98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8CA03B1E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4B8CC074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8">
    <w:nsid w:val="1AB4308F"/>
    <w:multiLevelType w:val="hybridMultilevel"/>
    <w:tmpl w:val="441C790A"/>
    <w:lvl w:ilvl="0" w:tplc="D618DCE8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5C50BE62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2620F3E0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8F7AE6D6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1FA2F720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40BE486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1C0A0A1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E7AEA354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72AED776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9">
    <w:nsid w:val="24840F8A"/>
    <w:multiLevelType w:val="hybridMultilevel"/>
    <w:tmpl w:val="B2C49B2C"/>
    <w:lvl w:ilvl="0" w:tplc="552E484C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0E1CB9B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ABE26AF2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4C80365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ACD875C8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1BDE5FBA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FC08570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73307562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D08C366E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0">
    <w:nsid w:val="2519773D"/>
    <w:multiLevelType w:val="hybridMultilevel"/>
    <w:tmpl w:val="7952A786"/>
    <w:lvl w:ilvl="0" w:tplc="64709B80">
      <w:numFmt w:val="bullet"/>
      <w:lvlText w:val="•"/>
      <w:lvlJc w:val="left"/>
      <w:pPr>
        <w:ind w:left="104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2EB08600">
      <w:numFmt w:val="bullet"/>
      <w:lvlText w:val="•"/>
      <w:lvlJc w:val="left"/>
      <w:pPr>
        <w:ind w:left="824" w:hanging="144"/>
      </w:pPr>
      <w:rPr>
        <w:rFonts w:hint="default"/>
        <w:lang w:val="el-GR" w:eastAsia="en-US" w:bidi="ar-SA"/>
      </w:rPr>
    </w:lvl>
    <w:lvl w:ilvl="2" w:tplc="1442A0D6">
      <w:numFmt w:val="bullet"/>
      <w:lvlText w:val="•"/>
      <w:lvlJc w:val="left"/>
      <w:pPr>
        <w:ind w:left="1549" w:hanging="144"/>
      </w:pPr>
      <w:rPr>
        <w:rFonts w:hint="default"/>
        <w:lang w:val="el-GR" w:eastAsia="en-US" w:bidi="ar-SA"/>
      </w:rPr>
    </w:lvl>
    <w:lvl w:ilvl="3" w:tplc="C3F89036">
      <w:numFmt w:val="bullet"/>
      <w:lvlText w:val="•"/>
      <w:lvlJc w:val="left"/>
      <w:pPr>
        <w:ind w:left="2274" w:hanging="144"/>
      </w:pPr>
      <w:rPr>
        <w:rFonts w:hint="default"/>
        <w:lang w:val="el-GR" w:eastAsia="en-US" w:bidi="ar-SA"/>
      </w:rPr>
    </w:lvl>
    <w:lvl w:ilvl="4" w:tplc="14848AEA">
      <w:numFmt w:val="bullet"/>
      <w:lvlText w:val="•"/>
      <w:lvlJc w:val="left"/>
      <w:pPr>
        <w:ind w:left="2998" w:hanging="144"/>
      </w:pPr>
      <w:rPr>
        <w:rFonts w:hint="default"/>
        <w:lang w:val="el-GR" w:eastAsia="en-US" w:bidi="ar-SA"/>
      </w:rPr>
    </w:lvl>
    <w:lvl w:ilvl="5" w:tplc="BE925B20">
      <w:numFmt w:val="bullet"/>
      <w:lvlText w:val="•"/>
      <w:lvlJc w:val="left"/>
      <w:pPr>
        <w:ind w:left="3723" w:hanging="144"/>
      </w:pPr>
      <w:rPr>
        <w:rFonts w:hint="default"/>
        <w:lang w:val="el-GR" w:eastAsia="en-US" w:bidi="ar-SA"/>
      </w:rPr>
    </w:lvl>
    <w:lvl w:ilvl="6" w:tplc="58201D00">
      <w:numFmt w:val="bullet"/>
      <w:lvlText w:val="•"/>
      <w:lvlJc w:val="left"/>
      <w:pPr>
        <w:ind w:left="4448" w:hanging="144"/>
      </w:pPr>
      <w:rPr>
        <w:rFonts w:hint="default"/>
        <w:lang w:val="el-GR" w:eastAsia="en-US" w:bidi="ar-SA"/>
      </w:rPr>
    </w:lvl>
    <w:lvl w:ilvl="7" w:tplc="116EE9F2">
      <w:numFmt w:val="bullet"/>
      <w:lvlText w:val="•"/>
      <w:lvlJc w:val="left"/>
      <w:pPr>
        <w:ind w:left="5172" w:hanging="144"/>
      </w:pPr>
      <w:rPr>
        <w:rFonts w:hint="default"/>
        <w:lang w:val="el-GR" w:eastAsia="en-US" w:bidi="ar-SA"/>
      </w:rPr>
    </w:lvl>
    <w:lvl w:ilvl="8" w:tplc="A1C22DEE">
      <w:numFmt w:val="bullet"/>
      <w:lvlText w:val="•"/>
      <w:lvlJc w:val="left"/>
      <w:pPr>
        <w:ind w:left="5897" w:hanging="144"/>
      </w:pPr>
      <w:rPr>
        <w:rFonts w:hint="default"/>
        <w:lang w:val="el-GR" w:eastAsia="en-US" w:bidi="ar-SA"/>
      </w:rPr>
    </w:lvl>
  </w:abstractNum>
  <w:abstractNum w:abstractNumId="11">
    <w:nsid w:val="29170B04"/>
    <w:multiLevelType w:val="hybridMultilevel"/>
    <w:tmpl w:val="7848D7D4"/>
    <w:lvl w:ilvl="0" w:tplc="89BC5E1A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71B6CB32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F8F097C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5E50B36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63867C40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109C71F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520C05C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588671D6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7EB0CC8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2">
    <w:nsid w:val="2A8B497D"/>
    <w:multiLevelType w:val="hybridMultilevel"/>
    <w:tmpl w:val="1538578C"/>
    <w:lvl w:ilvl="0" w:tplc="E6341E3E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9844D062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C43472CC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5BA11D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44A604E2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9F0E7D7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DA102FC8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5A98D686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6BE216C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3">
    <w:nsid w:val="2B9C41BC"/>
    <w:multiLevelType w:val="hybridMultilevel"/>
    <w:tmpl w:val="080AE482"/>
    <w:lvl w:ilvl="0" w:tplc="FA5E796A">
      <w:start w:val="1"/>
      <w:numFmt w:val="decimal"/>
      <w:lvlText w:val="[%1]"/>
      <w:lvlJc w:val="left"/>
      <w:pPr>
        <w:ind w:left="804" w:hanging="267"/>
        <w:jc w:val="left"/>
      </w:pPr>
      <w:rPr>
        <w:rFonts w:ascii="Carlito" w:eastAsia="Carlito" w:hAnsi="Carlito" w:cs="Carlito" w:hint="default"/>
        <w:spacing w:val="-2"/>
        <w:w w:val="99"/>
        <w:sz w:val="20"/>
        <w:szCs w:val="20"/>
        <w:lang w:val="el-GR" w:eastAsia="en-US" w:bidi="ar-SA"/>
      </w:rPr>
    </w:lvl>
    <w:lvl w:ilvl="1" w:tplc="5E403924">
      <w:numFmt w:val="bullet"/>
      <w:lvlText w:val="•"/>
      <w:lvlJc w:val="left"/>
      <w:pPr>
        <w:ind w:left="1722" w:hanging="267"/>
      </w:pPr>
      <w:rPr>
        <w:rFonts w:hint="default"/>
        <w:lang w:val="el-GR" w:eastAsia="en-US" w:bidi="ar-SA"/>
      </w:rPr>
    </w:lvl>
    <w:lvl w:ilvl="2" w:tplc="7BD89ED0">
      <w:numFmt w:val="bullet"/>
      <w:lvlText w:val="•"/>
      <w:lvlJc w:val="left"/>
      <w:pPr>
        <w:ind w:left="2645" w:hanging="267"/>
      </w:pPr>
      <w:rPr>
        <w:rFonts w:hint="default"/>
        <w:lang w:val="el-GR" w:eastAsia="en-US" w:bidi="ar-SA"/>
      </w:rPr>
    </w:lvl>
    <w:lvl w:ilvl="3" w:tplc="12442376">
      <w:numFmt w:val="bullet"/>
      <w:lvlText w:val="•"/>
      <w:lvlJc w:val="left"/>
      <w:pPr>
        <w:ind w:left="3567" w:hanging="267"/>
      </w:pPr>
      <w:rPr>
        <w:rFonts w:hint="default"/>
        <w:lang w:val="el-GR" w:eastAsia="en-US" w:bidi="ar-SA"/>
      </w:rPr>
    </w:lvl>
    <w:lvl w:ilvl="4" w:tplc="D1345C34">
      <w:numFmt w:val="bullet"/>
      <w:lvlText w:val="•"/>
      <w:lvlJc w:val="left"/>
      <w:pPr>
        <w:ind w:left="4490" w:hanging="267"/>
      </w:pPr>
      <w:rPr>
        <w:rFonts w:hint="default"/>
        <w:lang w:val="el-GR" w:eastAsia="en-US" w:bidi="ar-SA"/>
      </w:rPr>
    </w:lvl>
    <w:lvl w:ilvl="5" w:tplc="A2CE34DA">
      <w:numFmt w:val="bullet"/>
      <w:lvlText w:val="•"/>
      <w:lvlJc w:val="left"/>
      <w:pPr>
        <w:ind w:left="5413" w:hanging="267"/>
      </w:pPr>
      <w:rPr>
        <w:rFonts w:hint="default"/>
        <w:lang w:val="el-GR" w:eastAsia="en-US" w:bidi="ar-SA"/>
      </w:rPr>
    </w:lvl>
    <w:lvl w:ilvl="6" w:tplc="F5F437D6">
      <w:numFmt w:val="bullet"/>
      <w:lvlText w:val="•"/>
      <w:lvlJc w:val="left"/>
      <w:pPr>
        <w:ind w:left="6335" w:hanging="267"/>
      </w:pPr>
      <w:rPr>
        <w:rFonts w:hint="default"/>
        <w:lang w:val="el-GR" w:eastAsia="en-US" w:bidi="ar-SA"/>
      </w:rPr>
    </w:lvl>
    <w:lvl w:ilvl="7" w:tplc="704A2DAC">
      <w:numFmt w:val="bullet"/>
      <w:lvlText w:val="•"/>
      <w:lvlJc w:val="left"/>
      <w:pPr>
        <w:ind w:left="7258" w:hanging="267"/>
      </w:pPr>
      <w:rPr>
        <w:rFonts w:hint="default"/>
        <w:lang w:val="el-GR" w:eastAsia="en-US" w:bidi="ar-SA"/>
      </w:rPr>
    </w:lvl>
    <w:lvl w:ilvl="8" w:tplc="AE047FF8">
      <w:numFmt w:val="bullet"/>
      <w:lvlText w:val="•"/>
      <w:lvlJc w:val="left"/>
      <w:pPr>
        <w:ind w:left="8181" w:hanging="267"/>
      </w:pPr>
      <w:rPr>
        <w:rFonts w:hint="default"/>
        <w:lang w:val="el-GR" w:eastAsia="en-US" w:bidi="ar-SA"/>
      </w:rPr>
    </w:lvl>
  </w:abstractNum>
  <w:abstractNum w:abstractNumId="14">
    <w:nsid w:val="2BD00B85"/>
    <w:multiLevelType w:val="hybridMultilevel"/>
    <w:tmpl w:val="6136CD60"/>
    <w:lvl w:ilvl="0" w:tplc="55EA62FC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E2E62F8E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B9463A1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CC4AA702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97F07588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4D3669FC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6BC0300C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8D324610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30FCB23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5">
    <w:nsid w:val="2D33279B"/>
    <w:multiLevelType w:val="hybridMultilevel"/>
    <w:tmpl w:val="5F76A774"/>
    <w:lvl w:ilvl="0" w:tplc="896671EE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28A6BF2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5B22C472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D4FC5566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B6766614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8B54867C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EDCE8362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DCDED8FA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99480F72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6">
    <w:nsid w:val="2DF01231"/>
    <w:multiLevelType w:val="hybridMultilevel"/>
    <w:tmpl w:val="15C68B2A"/>
    <w:lvl w:ilvl="0" w:tplc="645EF4C8">
      <w:numFmt w:val="bullet"/>
      <w:lvlText w:val="•"/>
      <w:lvlJc w:val="left"/>
      <w:pPr>
        <w:ind w:left="540" w:hanging="262"/>
      </w:pPr>
      <w:rPr>
        <w:rFonts w:ascii="Carlito" w:eastAsia="Carlito" w:hAnsi="Carlito" w:cs="Carlito" w:hint="default"/>
        <w:w w:val="100"/>
        <w:sz w:val="22"/>
        <w:szCs w:val="22"/>
        <w:lang w:val="el-GR" w:eastAsia="en-US" w:bidi="ar-SA"/>
      </w:rPr>
    </w:lvl>
    <w:lvl w:ilvl="1" w:tplc="3BDE4808">
      <w:numFmt w:val="bullet"/>
      <w:lvlText w:val="•"/>
      <w:lvlJc w:val="left"/>
      <w:pPr>
        <w:ind w:left="1488" w:hanging="262"/>
      </w:pPr>
      <w:rPr>
        <w:rFonts w:hint="default"/>
        <w:lang w:val="el-GR" w:eastAsia="en-US" w:bidi="ar-SA"/>
      </w:rPr>
    </w:lvl>
    <w:lvl w:ilvl="2" w:tplc="D05E1F74">
      <w:numFmt w:val="bullet"/>
      <w:lvlText w:val="•"/>
      <w:lvlJc w:val="left"/>
      <w:pPr>
        <w:ind w:left="2437" w:hanging="262"/>
      </w:pPr>
      <w:rPr>
        <w:rFonts w:hint="default"/>
        <w:lang w:val="el-GR" w:eastAsia="en-US" w:bidi="ar-SA"/>
      </w:rPr>
    </w:lvl>
    <w:lvl w:ilvl="3" w:tplc="2098DA00">
      <w:numFmt w:val="bullet"/>
      <w:lvlText w:val="•"/>
      <w:lvlJc w:val="left"/>
      <w:pPr>
        <w:ind w:left="3385" w:hanging="262"/>
      </w:pPr>
      <w:rPr>
        <w:rFonts w:hint="default"/>
        <w:lang w:val="el-GR" w:eastAsia="en-US" w:bidi="ar-SA"/>
      </w:rPr>
    </w:lvl>
    <w:lvl w:ilvl="4" w:tplc="B1EC5F26">
      <w:numFmt w:val="bullet"/>
      <w:lvlText w:val="•"/>
      <w:lvlJc w:val="left"/>
      <w:pPr>
        <w:ind w:left="4334" w:hanging="262"/>
      </w:pPr>
      <w:rPr>
        <w:rFonts w:hint="default"/>
        <w:lang w:val="el-GR" w:eastAsia="en-US" w:bidi="ar-SA"/>
      </w:rPr>
    </w:lvl>
    <w:lvl w:ilvl="5" w:tplc="B50E741C">
      <w:numFmt w:val="bullet"/>
      <w:lvlText w:val="•"/>
      <w:lvlJc w:val="left"/>
      <w:pPr>
        <w:ind w:left="5283" w:hanging="262"/>
      </w:pPr>
      <w:rPr>
        <w:rFonts w:hint="default"/>
        <w:lang w:val="el-GR" w:eastAsia="en-US" w:bidi="ar-SA"/>
      </w:rPr>
    </w:lvl>
    <w:lvl w:ilvl="6" w:tplc="CB0E922A">
      <w:numFmt w:val="bullet"/>
      <w:lvlText w:val="•"/>
      <w:lvlJc w:val="left"/>
      <w:pPr>
        <w:ind w:left="6231" w:hanging="262"/>
      </w:pPr>
      <w:rPr>
        <w:rFonts w:hint="default"/>
        <w:lang w:val="el-GR" w:eastAsia="en-US" w:bidi="ar-SA"/>
      </w:rPr>
    </w:lvl>
    <w:lvl w:ilvl="7" w:tplc="E528BA50">
      <w:numFmt w:val="bullet"/>
      <w:lvlText w:val="•"/>
      <w:lvlJc w:val="left"/>
      <w:pPr>
        <w:ind w:left="7180" w:hanging="262"/>
      </w:pPr>
      <w:rPr>
        <w:rFonts w:hint="default"/>
        <w:lang w:val="el-GR" w:eastAsia="en-US" w:bidi="ar-SA"/>
      </w:rPr>
    </w:lvl>
    <w:lvl w:ilvl="8" w:tplc="37AE68A8">
      <w:numFmt w:val="bullet"/>
      <w:lvlText w:val="•"/>
      <w:lvlJc w:val="left"/>
      <w:pPr>
        <w:ind w:left="8129" w:hanging="262"/>
      </w:pPr>
      <w:rPr>
        <w:rFonts w:hint="default"/>
        <w:lang w:val="el-GR" w:eastAsia="en-US" w:bidi="ar-SA"/>
      </w:rPr>
    </w:lvl>
  </w:abstractNum>
  <w:abstractNum w:abstractNumId="17">
    <w:nsid w:val="31DB6269"/>
    <w:multiLevelType w:val="hybridMultilevel"/>
    <w:tmpl w:val="2EBE81D4"/>
    <w:lvl w:ilvl="0" w:tplc="2038821A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8892AFEC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A69081E0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099625BC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1292E300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2878EF2A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E1BC9036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DE10A520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45DA3B6E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8">
    <w:nsid w:val="3BC702B3"/>
    <w:multiLevelType w:val="hybridMultilevel"/>
    <w:tmpl w:val="94AAA59E"/>
    <w:lvl w:ilvl="0" w:tplc="46D85A20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E1D072C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07EEAA84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228007B6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29D6474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E1F06CC0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80A852B2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D72C3B3A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947E4CB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19">
    <w:nsid w:val="41E778FB"/>
    <w:multiLevelType w:val="multilevel"/>
    <w:tmpl w:val="0924F884"/>
    <w:lvl w:ilvl="0">
      <w:start w:val="1"/>
      <w:numFmt w:val="decimal"/>
      <w:lvlText w:val="%1."/>
      <w:lvlJc w:val="left"/>
      <w:pPr>
        <w:ind w:left="900" w:hanging="360"/>
        <w:jc w:val="left"/>
      </w:pPr>
      <w:rPr>
        <w:rFonts w:ascii="Carlito" w:eastAsia="Carlito" w:hAnsi="Carlito" w:cs="Carlito" w:hint="default"/>
        <w:b/>
        <w:bCs/>
        <w:spacing w:val="-1"/>
        <w:w w:val="100"/>
        <w:sz w:val="28"/>
        <w:szCs w:val="28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1106" w:hanging="567"/>
        <w:jc w:val="right"/>
      </w:pPr>
      <w:rPr>
        <w:rFonts w:hint="default"/>
        <w:b/>
        <w:bCs/>
        <w:w w:val="100"/>
        <w:lang w:val="el-GR" w:eastAsia="en-US" w:bidi="ar-SA"/>
      </w:rPr>
    </w:lvl>
    <w:lvl w:ilvl="2">
      <w:numFmt w:val="bullet"/>
      <w:lvlText w:val="•"/>
      <w:lvlJc w:val="left"/>
      <w:pPr>
        <w:ind w:left="2091" w:hanging="567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083" w:hanging="567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075" w:hanging="567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067" w:hanging="567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059" w:hanging="567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050" w:hanging="567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042" w:hanging="567"/>
      </w:pPr>
      <w:rPr>
        <w:rFonts w:hint="default"/>
        <w:lang w:val="el-GR" w:eastAsia="en-US" w:bidi="ar-SA"/>
      </w:rPr>
    </w:lvl>
  </w:abstractNum>
  <w:abstractNum w:abstractNumId="20">
    <w:nsid w:val="443E51C6"/>
    <w:multiLevelType w:val="hybridMultilevel"/>
    <w:tmpl w:val="E2C8920A"/>
    <w:lvl w:ilvl="0" w:tplc="1D187892">
      <w:numFmt w:val="bullet"/>
      <w:lvlText w:val="•"/>
      <w:lvlJc w:val="left"/>
      <w:pPr>
        <w:ind w:left="104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D41E1B7A">
      <w:numFmt w:val="bullet"/>
      <w:lvlText w:val="•"/>
      <w:lvlJc w:val="left"/>
      <w:pPr>
        <w:ind w:left="824" w:hanging="144"/>
      </w:pPr>
      <w:rPr>
        <w:rFonts w:hint="default"/>
        <w:lang w:val="el-GR" w:eastAsia="en-US" w:bidi="ar-SA"/>
      </w:rPr>
    </w:lvl>
    <w:lvl w:ilvl="2" w:tplc="6180D0CA">
      <w:numFmt w:val="bullet"/>
      <w:lvlText w:val="•"/>
      <w:lvlJc w:val="left"/>
      <w:pPr>
        <w:ind w:left="1549" w:hanging="144"/>
      </w:pPr>
      <w:rPr>
        <w:rFonts w:hint="default"/>
        <w:lang w:val="el-GR" w:eastAsia="en-US" w:bidi="ar-SA"/>
      </w:rPr>
    </w:lvl>
    <w:lvl w:ilvl="3" w:tplc="7E0AE710">
      <w:numFmt w:val="bullet"/>
      <w:lvlText w:val="•"/>
      <w:lvlJc w:val="left"/>
      <w:pPr>
        <w:ind w:left="2274" w:hanging="144"/>
      </w:pPr>
      <w:rPr>
        <w:rFonts w:hint="default"/>
        <w:lang w:val="el-GR" w:eastAsia="en-US" w:bidi="ar-SA"/>
      </w:rPr>
    </w:lvl>
    <w:lvl w:ilvl="4" w:tplc="F48AFEFE">
      <w:numFmt w:val="bullet"/>
      <w:lvlText w:val="•"/>
      <w:lvlJc w:val="left"/>
      <w:pPr>
        <w:ind w:left="2998" w:hanging="144"/>
      </w:pPr>
      <w:rPr>
        <w:rFonts w:hint="default"/>
        <w:lang w:val="el-GR" w:eastAsia="en-US" w:bidi="ar-SA"/>
      </w:rPr>
    </w:lvl>
    <w:lvl w:ilvl="5" w:tplc="DB0630B2">
      <w:numFmt w:val="bullet"/>
      <w:lvlText w:val="•"/>
      <w:lvlJc w:val="left"/>
      <w:pPr>
        <w:ind w:left="3723" w:hanging="144"/>
      </w:pPr>
      <w:rPr>
        <w:rFonts w:hint="default"/>
        <w:lang w:val="el-GR" w:eastAsia="en-US" w:bidi="ar-SA"/>
      </w:rPr>
    </w:lvl>
    <w:lvl w:ilvl="6" w:tplc="67408B38">
      <w:numFmt w:val="bullet"/>
      <w:lvlText w:val="•"/>
      <w:lvlJc w:val="left"/>
      <w:pPr>
        <w:ind w:left="4448" w:hanging="144"/>
      </w:pPr>
      <w:rPr>
        <w:rFonts w:hint="default"/>
        <w:lang w:val="el-GR" w:eastAsia="en-US" w:bidi="ar-SA"/>
      </w:rPr>
    </w:lvl>
    <w:lvl w:ilvl="7" w:tplc="87D46F66">
      <w:numFmt w:val="bullet"/>
      <w:lvlText w:val="•"/>
      <w:lvlJc w:val="left"/>
      <w:pPr>
        <w:ind w:left="5172" w:hanging="144"/>
      </w:pPr>
      <w:rPr>
        <w:rFonts w:hint="default"/>
        <w:lang w:val="el-GR" w:eastAsia="en-US" w:bidi="ar-SA"/>
      </w:rPr>
    </w:lvl>
    <w:lvl w:ilvl="8" w:tplc="048838E6">
      <w:numFmt w:val="bullet"/>
      <w:lvlText w:val="•"/>
      <w:lvlJc w:val="left"/>
      <w:pPr>
        <w:ind w:left="5897" w:hanging="144"/>
      </w:pPr>
      <w:rPr>
        <w:rFonts w:hint="default"/>
        <w:lang w:val="el-GR" w:eastAsia="en-US" w:bidi="ar-SA"/>
      </w:rPr>
    </w:lvl>
  </w:abstractNum>
  <w:abstractNum w:abstractNumId="21">
    <w:nsid w:val="44681D13"/>
    <w:multiLevelType w:val="hybridMultilevel"/>
    <w:tmpl w:val="0DC0E78C"/>
    <w:lvl w:ilvl="0" w:tplc="64662970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09A8D798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66A2D242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EAD6CA1E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5CBC158A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9A94BCF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E8941812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CA8E4054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6A82981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2">
    <w:nsid w:val="49C53FE1"/>
    <w:multiLevelType w:val="hybridMultilevel"/>
    <w:tmpl w:val="BC68557C"/>
    <w:lvl w:ilvl="0" w:tplc="FEF49EA6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DCC624D4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5C7212D4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CAB2B704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B07620E8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D594102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152C7DA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74042B8E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3E6C151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3">
    <w:nsid w:val="4BEC69EF"/>
    <w:multiLevelType w:val="hybridMultilevel"/>
    <w:tmpl w:val="8E0A9672"/>
    <w:lvl w:ilvl="0" w:tplc="22964744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8BF835E0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3E40955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8947414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9698B3C4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D35C27A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5DB8E65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9D648842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B30C489E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4">
    <w:nsid w:val="4E2D4A6A"/>
    <w:multiLevelType w:val="hybridMultilevel"/>
    <w:tmpl w:val="F75AE9A0"/>
    <w:lvl w:ilvl="0" w:tplc="21041040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D3CAA034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54BABEAC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7E70127E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DE2CFAD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AAA408B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7A5E00DE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B9DA990C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F228AD4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5">
    <w:nsid w:val="4E927EB6"/>
    <w:multiLevelType w:val="hybridMultilevel"/>
    <w:tmpl w:val="CAEA13D0"/>
    <w:lvl w:ilvl="0" w:tplc="5B30B412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879C0920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4E6ABB2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7A24A3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ECC03F70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F55A28BC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17A80C86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C61EFAE6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FFA27AE8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6">
    <w:nsid w:val="4EB37660"/>
    <w:multiLevelType w:val="hybridMultilevel"/>
    <w:tmpl w:val="23B2E818"/>
    <w:lvl w:ilvl="0" w:tplc="9084C4AA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4308F2B6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C7D02FAC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85C1FC6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4CC2016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2DF224E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FDFAEDAC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6F128ADE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EBCCAEB2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7">
    <w:nsid w:val="59B82E4C"/>
    <w:multiLevelType w:val="hybridMultilevel"/>
    <w:tmpl w:val="C89466D8"/>
    <w:lvl w:ilvl="0" w:tplc="0C768EDA">
      <w:numFmt w:val="bullet"/>
      <w:lvlText w:val="▪"/>
      <w:lvlJc w:val="left"/>
      <w:pPr>
        <w:ind w:left="219" w:hanging="115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DE7E382A">
      <w:numFmt w:val="bullet"/>
      <w:lvlText w:val="•"/>
      <w:lvlJc w:val="left"/>
      <w:pPr>
        <w:ind w:left="932" w:hanging="115"/>
      </w:pPr>
      <w:rPr>
        <w:rFonts w:hint="default"/>
        <w:lang w:val="el-GR" w:eastAsia="en-US" w:bidi="ar-SA"/>
      </w:rPr>
    </w:lvl>
    <w:lvl w:ilvl="2" w:tplc="04B0144C">
      <w:numFmt w:val="bullet"/>
      <w:lvlText w:val="•"/>
      <w:lvlJc w:val="left"/>
      <w:pPr>
        <w:ind w:left="1645" w:hanging="115"/>
      </w:pPr>
      <w:rPr>
        <w:rFonts w:hint="default"/>
        <w:lang w:val="el-GR" w:eastAsia="en-US" w:bidi="ar-SA"/>
      </w:rPr>
    </w:lvl>
    <w:lvl w:ilvl="3" w:tplc="2B5A65B2">
      <w:numFmt w:val="bullet"/>
      <w:lvlText w:val="•"/>
      <w:lvlJc w:val="left"/>
      <w:pPr>
        <w:ind w:left="2358" w:hanging="115"/>
      </w:pPr>
      <w:rPr>
        <w:rFonts w:hint="default"/>
        <w:lang w:val="el-GR" w:eastAsia="en-US" w:bidi="ar-SA"/>
      </w:rPr>
    </w:lvl>
    <w:lvl w:ilvl="4" w:tplc="E55A4826">
      <w:numFmt w:val="bullet"/>
      <w:lvlText w:val="•"/>
      <w:lvlJc w:val="left"/>
      <w:pPr>
        <w:ind w:left="3070" w:hanging="115"/>
      </w:pPr>
      <w:rPr>
        <w:rFonts w:hint="default"/>
        <w:lang w:val="el-GR" w:eastAsia="en-US" w:bidi="ar-SA"/>
      </w:rPr>
    </w:lvl>
    <w:lvl w:ilvl="5" w:tplc="2AAA1B30">
      <w:numFmt w:val="bullet"/>
      <w:lvlText w:val="•"/>
      <w:lvlJc w:val="left"/>
      <w:pPr>
        <w:ind w:left="3783" w:hanging="115"/>
      </w:pPr>
      <w:rPr>
        <w:rFonts w:hint="default"/>
        <w:lang w:val="el-GR" w:eastAsia="en-US" w:bidi="ar-SA"/>
      </w:rPr>
    </w:lvl>
    <w:lvl w:ilvl="6" w:tplc="5528781E">
      <w:numFmt w:val="bullet"/>
      <w:lvlText w:val="•"/>
      <w:lvlJc w:val="left"/>
      <w:pPr>
        <w:ind w:left="4496" w:hanging="115"/>
      </w:pPr>
      <w:rPr>
        <w:rFonts w:hint="default"/>
        <w:lang w:val="el-GR" w:eastAsia="en-US" w:bidi="ar-SA"/>
      </w:rPr>
    </w:lvl>
    <w:lvl w:ilvl="7" w:tplc="AAB8E980">
      <w:numFmt w:val="bullet"/>
      <w:lvlText w:val="•"/>
      <w:lvlJc w:val="left"/>
      <w:pPr>
        <w:ind w:left="5208" w:hanging="115"/>
      </w:pPr>
      <w:rPr>
        <w:rFonts w:hint="default"/>
        <w:lang w:val="el-GR" w:eastAsia="en-US" w:bidi="ar-SA"/>
      </w:rPr>
    </w:lvl>
    <w:lvl w:ilvl="8" w:tplc="65587356">
      <w:numFmt w:val="bullet"/>
      <w:lvlText w:val="•"/>
      <w:lvlJc w:val="left"/>
      <w:pPr>
        <w:ind w:left="5921" w:hanging="115"/>
      </w:pPr>
      <w:rPr>
        <w:rFonts w:hint="default"/>
        <w:lang w:val="el-GR" w:eastAsia="en-US" w:bidi="ar-SA"/>
      </w:rPr>
    </w:lvl>
  </w:abstractNum>
  <w:abstractNum w:abstractNumId="28">
    <w:nsid w:val="5E995BE7"/>
    <w:multiLevelType w:val="hybridMultilevel"/>
    <w:tmpl w:val="F5AA084A"/>
    <w:lvl w:ilvl="0" w:tplc="7EB465F2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6B8EADF4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06589DC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1CC035E8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6D6C5836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8FD41BC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2A66F390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8C52939A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E1169BE2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29">
    <w:nsid w:val="60F90CEE"/>
    <w:multiLevelType w:val="hybridMultilevel"/>
    <w:tmpl w:val="7AA47CE2"/>
    <w:lvl w:ilvl="0" w:tplc="71F2B260">
      <w:numFmt w:val="bullet"/>
      <w:lvlText w:val=""/>
      <w:lvlJc w:val="left"/>
      <w:pPr>
        <w:ind w:left="965" w:hanging="360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9422E2">
      <w:numFmt w:val="bullet"/>
      <w:lvlText w:val="•"/>
      <w:lvlJc w:val="left"/>
      <w:pPr>
        <w:ind w:left="1866" w:hanging="360"/>
      </w:pPr>
      <w:rPr>
        <w:rFonts w:hint="default"/>
        <w:lang w:val="el-GR" w:eastAsia="en-US" w:bidi="ar-SA"/>
      </w:rPr>
    </w:lvl>
    <w:lvl w:ilvl="2" w:tplc="AFE2F4D6">
      <w:numFmt w:val="bullet"/>
      <w:lvlText w:val="•"/>
      <w:lvlJc w:val="left"/>
      <w:pPr>
        <w:ind w:left="2773" w:hanging="360"/>
      </w:pPr>
      <w:rPr>
        <w:rFonts w:hint="default"/>
        <w:lang w:val="el-GR" w:eastAsia="en-US" w:bidi="ar-SA"/>
      </w:rPr>
    </w:lvl>
    <w:lvl w:ilvl="3" w:tplc="6C3E26CC">
      <w:numFmt w:val="bullet"/>
      <w:lvlText w:val="•"/>
      <w:lvlJc w:val="left"/>
      <w:pPr>
        <w:ind w:left="3679" w:hanging="360"/>
      </w:pPr>
      <w:rPr>
        <w:rFonts w:hint="default"/>
        <w:lang w:val="el-GR" w:eastAsia="en-US" w:bidi="ar-SA"/>
      </w:rPr>
    </w:lvl>
    <w:lvl w:ilvl="4" w:tplc="BBEE1B5A">
      <w:numFmt w:val="bullet"/>
      <w:lvlText w:val="•"/>
      <w:lvlJc w:val="left"/>
      <w:pPr>
        <w:ind w:left="4586" w:hanging="360"/>
      </w:pPr>
      <w:rPr>
        <w:rFonts w:hint="default"/>
        <w:lang w:val="el-GR" w:eastAsia="en-US" w:bidi="ar-SA"/>
      </w:rPr>
    </w:lvl>
    <w:lvl w:ilvl="5" w:tplc="C8F28C02">
      <w:numFmt w:val="bullet"/>
      <w:lvlText w:val="•"/>
      <w:lvlJc w:val="left"/>
      <w:pPr>
        <w:ind w:left="5493" w:hanging="360"/>
      </w:pPr>
      <w:rPr>
        <w:rFonts w:hint="default"/>
        <w:lang w:val="el-GR" w:eastAsia="en-US" w:bidi="ar-SA"/>
      </w:rPr>
    </w:lvl>
    <w:lvl w:ilvl="6" w:tplc="CF2441DA">
      <w:numFmt w:val="bullet"/>
      <w:lvlText w:val="•"/>
      <w:lvlJc w:val="left"/>
      <w:pPr>
        <w:ind w:left="6399" w:hanging="360"/>
      </w:pPr>
      <w:rPr>
        <w:rFonts w:hint="default"/>
        <w:lang w:val="el-GR" w:eastAsia="en-US" w:bidi="ar-SA"/>
      </w:rPr>
    </w:lvl>
    <w:lvl w:ilvl="7" w:tplc="B6125502">
      <w:numFmt w:val="bullet"/>
      <w:lvlText w:val="•"/>
      <w:lvlJc w:val="left"/>
      <w:pPr>
        <w:ind w:left="7306" w:hanging="360"/>
      </w:pPr>
      <w:rPr>
        <w:rFonts w:hint="default"/>
        <w:lang w:val="el-GR" w:eastAsia="en-US" w:bidi="ar-SA"/>
      </w:rPr>
    </w:lvl>
    <w:lvl w:ilvl="8" w:tplc="7E3E97E8">
      <w:numFmt w:val="bullet"/>
      <w:lvlText w:val="•"/>
      <w:lvlJc w:val="left"/>
      <w:pPr>
        <w:ind w:left="8213" w:hanging="360"/>
      </w:pPr>
      <w:rPr>
        <w:rFonts w:hint="default"/>
        <w:lang w:val="el-GR" w:eastAsia="en-US" w:bidi="ar-SA"/>
      </w:rPr>
    </w:lvl>
  </w:abstractNum>
  <w:abstractNum w:abstractNumId="30">
    <w:nsid w:val="61472AEA"/>
    <w:multiLevelType w:val="hybridMultilevel"/>
    <w:tmpl w:val="12106B66"/>
    <w:lvl w:ilvl="0" w:tplc="7EEA767A">
      <w:numFmt w:val="bullet"/>
      <w:lvlText w:val="●"/>
      <w:lvlJc w:val="left"/>
      <w:pPr>
        <w:ind w:left="269" w:hanging="166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BDC831CE">
      <w:numFmt w:val="bullet"/>
      <w:lvlText w:val="•"/>
      <w:lvlJc w:val="left"/>
      <w:pPr>
        <w:ind w:left="968" w:hanging="166"/>
      </w:pPr>
      <w:rPr>
        <w:rFonts w:hint="default"/>
        <w:lang w:val="el-GR" w:eastAsia="en-US" w:bidi="ar-SA"/>
      </w:rPr>
    </w:lvl>
    <w:lvl w:ilvl="2" w:tplc="36FA8E42">
      <w:numFmt w:val="bullet"/>
      <w:lvlText w:val="•"/>
      <w:lvlJc w:val="left"/>
      <w:pPr>
        <w:ind w:left="1677" w:hanging="166"/>
      </w:pPr>
      <w:rPr>
        <w:rFonts w:hint="default"/>
        <w:lang w:val="el-GR" w:eastAsia="en-US" w:bidi="ar-SA"/>
      </w:rPr>
    </w:lvl>
    <w:lvl w:ilvl="3" w:tplc="110C6EF8">
      <w:numFmt w:val="bullet"/>
      <w:lvlText w:val="•"/>
      <w:lvlJc w:val="left"/>
      <w:pPr>
        <w:ind w:left="2386" w:hanging="166"/>
      </w:pPr>
      <w:rPr>
        <w:rFonts w:hint="default"/>
        <w:lang w:val="el-GR" w:eastAsia="en-US" w:bidi="ar-SA"/>
      </w:rPr>
    </w:lvl>
    <w:lvl w:ilvl="4" w:tplc="7CF64F66">
      <w:numFmt w:val="bullet"/>
      <w:lvlText w:val="•"/>
      <w:lvlJc w:val="left"/>
      <w:pPr>
        <w:ind w:left="3094" w:hanging="166"/>
      </w:pPr>
      <w:rPr>
        <w:rFonts w:hint="default"/>
        <w:lang w:val="el-GR" w:eastAsia="en-US" w:bidi="ar-SA"/>
      </w:rPr>
    </w:lvl>
    <w:lvl w:ilvl="5" w:tplc="93A6B236">
      <w:numFmt w:val="bullet"/>
      <w:lvlText w:val="•"/>
      <w:lvlJc w:val="left"/>
      <w:pPr>
        <w:ind w:left="3803" w:hanging="166"/>
      </w:pPr>
      <w:rPr>
        <w:rFonts w:hint="default"/>
        <w:lang w:val="el-GR" w:eastAsia="en-US" w:bidi="ar-SA"/>
      </w:rPr>
    </w:lvl>
    <w:lvl w:ilvl="6" w:tplc="72CC72CA">
      <w:numFmt w:val="bullet"/>
      <w:lvlText w:val="•"/>
      <w:lvlJc w:val="left"/>
      <w:pPr>
        <w:ind w:left="4512" w:hanging="166"/>
      </w:pPr>
      <w:rPr>
        <w:rFonts w:hint="default"/>
        <w:lang w:val="el-GR" w:eastAsia="en-US" w:bidi="ar-SA"/>
      </w:rPr>
    </w:lvl>
    <w:lvl w:ilvl="7" w:tplc="0862F418">
      <w:numFmt w:val="bullet"/>
      <w:lvlText w:val="•"/>
      <w:lvlJc w:val="left"/>
      <w:pPr>
        <w:ind w:left="5220" w:hanging="166"/>
      </w:pPr>
      <w:rPr>
        <w:rFonts w:hint="default"/>
        <w:lang w:val="el-GR" w:eastAsia="en-US" w:bidi="ar-SA"/>
      </w:rPr>
    </w:lvl>
    <w:lvl w:ilvl="8" w:tplc="C770C9C4">
      <w:numFmt w:val="bullet"/>
      <w:lvlText w:val="•"/>
      <w:lvlJc w:val="left"/>
      <w:pPr>
        <w:ind w:left="5929" w:hanging="166"/>
      </w:pPr>
      <w:rPr>
        <w:rFonts w:hint="default"/>
        <w:lang w:val="el-GR" w:eastAsia="en-US" w:bidi="ar-SA"/>
      </w:rPr>
    </w:lvl>
  </w:abstractNum>
  <w:abstractNum w:abstractNumId="31">
    <w:nsid w:val="6A114DAD"/>
    <w:multiLevelType w:val="multilevel"/>
    <w:tmpl w:val="973C4702"/>
    <w:lvl w:ilvl="0">
      <w:start w:val="1"/>
      <w:numFmt w:val="decimal"/>
      <w:lvlText w:val="%1."/>
      <w:lvlJc w:val="left"/>
      <w:pPr>
        <w:ind w:left="727" w:hanging="276"/>
        <w:jc w:val="left"/>
      </w:pPr>
      <w:rPr>
        <w:rFonts w:ascii="Carlito" w:eastAsia="Carlito" w:hAnsi="Carlito" w:cs="Carlito" w:hint="default"/>
        <w:b/>
        <w:bCs/>
        <w:i/>
        <w:spacing w:val="-20"/>
        <w:w w:val="100"/>
        <w:sz w:val="24"/>
        <w:szCs w:val="24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533" w:hanging="528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l-GR" w:eastAsia="en-US" w:bidi="ar-SA"/>
      </w:rPr>
    </w:lvl>
    <w:lvl w:ilvl="2">
      <w:start w:val="1"/>
      <w:numFmt w:val="decimal"/>
      <w:lvlText w:val="%3."/>
      <w:lvlJc w:val="left"/>
      <w:pPr>
        <w:ind w:left="1260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el-GR" w:eastAsia="en-US" w:bidi="ar-SA"/>
      </w:rPr>
    </w:lvl>
    <w:lvl w:ilvl="3">
      <w:numFmt w:val="bullet"/>
      <w:lvlText w:val="•"/>
      <w:lvlJc w:val="left"/>
      <w:pPr>
        <w:ind w:left="2355" w:hanging="360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3451" w:hanging="360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4547" w:hanging="360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5643" w:hanging="360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6739" w:hanging="360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7834" w:hanging="360"/>
      </w:pPr>
      <w:rPr>
        <w:rFonts w:hint="default"/>
        <w:lang w:val="el-GR" w:eastAsia="en-US" w:bidi="ar-SA"/>
      </w:rPr>
    </w:lvl>
  </w:abstractNum>
  <w:abstractNum w:abstractNumId="32">
    <w:nsid w:val="6A895247"/>
    <w:multiLevelType w:val="hybridMultilevel"/>
    <w:tmpl w:val="77DE0E7E"/>
    <w:lvl w:ilvl="0" w:tplc="3D205F94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2C60B6CC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3682739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1BF03B50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F1608414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899A3BE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6CB6F196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8E0287B2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49C475E0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3">
    <w:nsid w:val="6C222AF7"/>
    <w:multiLevelType w:val="hybridMultilevel"/>
    <w:tmpl w:val="E59C23DC"/>
    <w:lvl w:ilvl="0" w:tplc="FBF23BF4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5B1CCDC0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D35AABDE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DD0C8FF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E0F6D6D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BC5E19CA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D2267782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46F6C8F0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50AE7A72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4">
    <w:nsid w:val="6D911C9D"/>
    <w:multiLevelType w:val="hybridMultilevel"/>
    <w:tmpl w:val="AF9EE290"/>
    <w:lvl w:ilvl="0" w:tplc="3EE69268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0FB870EC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7D9433A2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57EEB3AA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03BCC6F6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5D74B68E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D8442C00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45F0899C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B1688B3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5">
    <w:nsid w:val="6DD14B6F"/>
    <w:multiLevelType w:val="hybridMultilevel"/>
    <w:tmpl w:val="29DC232A"/>
    <w:lvl w:ilvl="0" w:tplc="5686A7B0">
      <w:numFmt w:val="bullet"/>
      <w:lvlText w:val="▪"/>
      <w:lvlJc w:val="left"/>
      <w:pPr>
        <w:ind w:left="219" w:hanging="115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A8928858">
      <w:numFmt w:val="bullet"/>
      <w:lvlText w:val="•"/>
      <w:lvlJc w:val="left"/>
      <w:pPr>
        <w:ind w:left="932" w:hanging="115"/>
      </w:pPr>
      <w:rPr>
        <w:rFonts w:hint="default"/>
        <w:lang w:val="el-GR" w:eastAsia="en-US" w:bidi="ar-SA"/>
      </w:rPr>
    </w:lvl>
    <w:lvl w:ilvl="2" w:tplc="FC944B0E">
      <w:numFmt w:val="bullet"/>
      <w:lvlText w:val="•"/>
      <w:lvlJc w:val="left"/>
      <w:pPr>
        <w:ind w:left="1645" w:hanging="115"/>
      </w:pPr>
      <w:rPr>
        <w:rFonts w:hint="default"/>
        <w:lang w:val="el-GR" w:eastAsia="en-US" w:bidi="ar-SA"/>
      </w:rPr>
    </w:lvl>
    <w:lvl w:ilvl="3" w:tplc="C4C2D816">
      <w:numFmt w:val="bullet"/>
      <w:lvlText w:val="•"/>
      <w:lvlJc w:val="left"/>
      <w:pPr>
        <w:ind w:left="2358" w:hanging="115"/>
      </w:pPr>
      <w:rPr>
        <w:rFonts w:hint="default"/>
        <w:lang w:val="el-GR" w:eastAsia="en-US" w:bidi="ar-SA"/>
      </w:rPr>
    </w:lvl>
    <w:lvl w:ilvl="4" w:tplc="5838F532">
      <w:numFmt w:val="bullet"/>
      <w:lvlText w:val="•"/>
      <w:lvlJc w:val="left"/>
      <w:pPr>
        <w:ind w:left="3070" w:hanging="115"/>
      </w:pPr>
      <w:rPr>
        <w:rFonts w:hint="default"/>
        <w:lang w:val="el-GR" w:eastAsia="en-US" w:bidi="ar-SA"/>
      </w:rPr>
    </w:lvl>
    <w:lvl w:ilvl="5" w:tplc="09AAFF18">
      <w:numFmt w:val="bullet"/>
      <w:lvlText w:val="•"/>
      <w:lvlJc w:val="left"/>
      <w:pPr>
        <w:ind w:left="3783" w:hanging="115"/>
      </w:pPr>
      <w:rPr>
        <w:rFonts w:hint="default"/>
        <w:lang w:val="el-GR" w:eastAsia="en-US" w:bidi="ar-SA"/>
      </w:rPr>
    </w:lvl>
    <w:lvl w:ilvl="6" w:tplc="C4AEEC28">
      <w:numFmt w:val="bullet"/>
      <w:lvlText w:val="•"/>
      <w:lvlJc w:val="left"/>
      <w:pPr>
        <w:ind w:left="4496" w:hanging="115"/>
      </w:pPr>
      <w:rPr>
        <w:rFonts w:hint="default"/>
        <w:lang w:val="el-GR" w:eastAsia="en-US" w:bidi="ar-SA"/>
      </w:rPr>
    </w:lvl>
    <w:lvl w:ilvl="7" w:tplc="6A746330">
      <w:numFmt w:val="bullet"/>
      <w:lvlText w:val="•"/>
      <w:lvlJc w:val="left"/>
      <w:pPr>
        <w:ind w:left="5208" w:hanging="115"/>
      </w:pPr>
      <w:rPr>
        <w:rFonts w:hint="default"/>
        <w:lang w:val="el-GR" w:eastAsia="en-US" w:bidi="ar-SA"/>
      </w:rPr>
    </w:lvl>
    <w:lvl w:ilvl="8" w:tplc="908CD6D8">
      <w:numFmt w:val="bullet"/>
      <w:lvlText w:val="•"/>
      <w:lvlJc w:val="left"/>
      <w:pPr>
        <w:ind w:left="5921" w:hanging="115"/>
      </w:pPr>
      <w:rPr>
        <w:rFonts w:hint="default"/>
        <w:lang w:val="el-GR" w:eastAsia="en-US" w:bidi="ar-SA"/>
      </w:rPr>
    </w:lvl>
  </w:abstractNum>
  <w:abstractNum w:abstractNumId="36">
    <w:nsid w:val="6E395069"/>
    <w:multiLevelType w:val="hybridMultilevel"/>
    <w:tmpl w:val="47AAC348"/>
    <w:lvl w:ilvl="0" w:tplc="52A4CC1C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06A41982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0CC09898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653AC664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A49A3FF4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E4EE265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0706C28A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C4EC225E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FA287AF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7">
    <w:nsid w:val="729A3DEC"/>
    <w:multiLevelType w:val="hybridMultilevel"/>
    <w:tmpl w:val="A4D052FE"/>
    <w:lvl w:ilvl="0" w:tplc="4DB80486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C6706A1A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C9266A1A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CEC4C5E0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B2FC1F66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D908B766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4A282D84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76340CC8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A0F67ACC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8">
    <w:nsid w:val="7996457D"/>
    <w:multiLevelType w:val="hybridMultilevel"/>
    <w:tmpl w:val="0E42469C"/>
    <w:lvl w:ilvl="0" w:tplc="4E9284B6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9CC6E6D6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36CC9976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A8A2E76E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2F02EEB6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857ED45C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435EC478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BE704C78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31026C58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39">
    <w:nsid w:val="79CF4E02"/>
    <w:multiLevelType w:val="hybridMultilevel"/>
    <w:tmpl w:val="DAAA42A4"/>
    <w:lvl w:ilvl="0" w:tplc="1D56CFAE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BB44D224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44BC3300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E8E08CD8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C06A439E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504006D4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7682C416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003C4138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66D223F6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abstractNum w:abstractNumId="40">
    <w:nsid w:val="7D2E3316"/>
    <w:multiLevelType w:val="hybridMultilevel"/>
    <w:tmpl w:val="2A1261EC"/>
    <w:lvl w:ilvl="0" w:tplc="1C52F0B0">
      <w:numFmt w:val="bullet"/>
      <w:lvlText w:val="▪"/>
      <w:lvlJc w:val="left"/>
      <w:pPr>
        <w:ind w:left="219" w:hanging="115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4C2C855E">
      <w:numFmt w:val="bullet"/>
      <w:lvlText w:val="•"/>
      <w:lvlJc w:val="left"/>
      <w:pPr>
        <w:ind w:left="932" w:hanging="115"/>
      </w:pPr>
      <w:rPr>
        <w:rFonts w:hint="default"/>
        <w:lang w:val="el-GR" w:eastAsia="en-US" w:bidi="ar-SA"/>
      </w:rPr>
    </w:lvl>
    <w:lvl w:ilvl="2" w:tplc="07907F44">
      <w:numFmt w:val="bullet"/>
      <w:lvlText w:val="•"/>
      <w:lvlJc w:val="left"/>
      <w:pPr>
        <w:ind w:left="1645" w:hanging="115"/>
      </w:pPr>
      <w:rPr>
        <w:rFonts w:hint="default"/>
        <w:lang w:val="el-GR" w:eastAsia="en-US" w:bidi="ar-SA"/>
      </w:rPr>
    </w:lvl>
    <w:lvl w:ilvl="3" w:tplc="F9328554">
      <w:numFmt w:val="bullet"/>
      <w:lvlText w:val="•"/>
      <w:lvlJc w:val="left"/>
      <w:pPr>
        <w:ind w:left="2358" w:hanging="115"/>
      </w:pPr>
      <w:rPr>
        <w:rFonts w:hint="default"/>
        <w:lang w:val="el-GR" w:eastAsia="en-US" w:bidi="ar-SA"/>
      </w:rPr>
    </w:lvl>
    <w:lvl w:ilvl="4" w:tplc="77CC72E0">
      <w:numFmt w:val="bullet"/>
      <w:lvlText w:val="•"/>
      <w:lvlJc w:val="left"/>
      <w:pPr>
        <w:ind w:left="3070" w:hanging="115"/>
      </w:pPr>
      <w:rPr>
        <w:rFonts w:hint="default"/>
        <w:lang w:val="el-GR" w:eastAsia="en-US" w:bidi="ar-SA"/>
      </w:rPr>
    </w:lvl>
    <w:lvl w:ilvl="5" w:tplc="9FB46DC8">
      <w:numFmt w:val="bullet"/>
      <w:lvlText w:val="•"/>
      <w:lvlJc w:val="left"/>
      <w:pPr>
        <w:ind w:left="3783" w:hanging="115"/>
      </w:pPr>
      <w:rPr>
        <w:rFonts w:hint="default"/>
        <w:lang w:val="el-GR" w:eastAsia="en-US" w:bidi="ar-SA"/>
      </w:rPr>
    </w:lvl>
    <w:lvl w:ilvl="6" w:tplc="161EEFD4">
      <w:numFmt w:val="bullet"/>
      <w:lvlText w:val="•"/>
      <w:lvlJc w:val="left"/>
      <w:pPr>
        <w:ind w:left="4496" w:hanging="115"/>
      </w:pPr>
      <w:rPr>
        <w:rFonts w:hint="default"/>
        <w:lang w:val="el-GR" w:eastAsia="en-US" w:bidi="ar-SA"/>
      </w:rPr>
    </w:lvl>
    <w:lvl w:ilvl="7" w:tplc="4210E4EE">
      <w:numFmt w:val="bullet"/>
      <w:lvlText w:val="•"/>
      <w:lvlJc w:val="left"/>
      <w:pPr>
        <w:ind w:left="5208" w:hanging="115"/>
      </w:pPr>
      <w:rPr>
        <w:rFonts w:hint="default"/>
        <w:lang w:val="el-GR" w:eastAsia="en-US" w:bidi="ar-SA"/>
      </w:rPr>
    </w:lvl>
    <w:lvl w:ilvl="8" w:tplc="081EB172">
      <w:numFmt w:val="bullet"/>
      <w:lvlText w:val="•"/>
      <w:lvlJc w:val="left"/>
      <w:pPr>
        <w:ind w:left="5921" w:hanging="115"/>
      </w:pPr>
      <w:rPr>
        <w:rFonts w:hint="default"/>
        <w:lang w:val="el-GR" w:eastAsia="en-US" w:bidi="ar-SA"/>
      </w:rPr>
    </w:lvl>
  </w:abstractNum>
  <w:abstractNum w:abstractNumId="41">
    <w:nsid w:val="7E4D1E6D"/>
    <w:multiLevelType w:val="hybridMultilevel"/>
    <w:tmpl w:val="00C85426"/>
    <w:lvl w:ilvl="0" w:tplc="BB5C41E8">
      <w:numFmt w:val="bullet"/>
      <w:lvlText w:val="•"/>
      <w:lvlJc w:val="left"/>
      <w:pPr>
        <w:ind w:left="248" w:hanging="144"/>
      </w:pPr>
      <w:rPr>
        <w:rFonts w:ascii="Carlito" w:eastAsia="Carlito" w:hAnsi="Carlito" w:cs="Carlito" w:hint="default"/>
        <w:w w:val="99"/>
        <w:sz w:val="20"/>
        <w:szCs w:val="20"/>
        <w:lang w:val="el-GR" w:eastAsia="en-US" w:bidi="ar-SA"/>
      </w:rPr>
    </w:lvl>
    <w:lvl w:ilvl="1" w:tplc="B7ACC17E">
      <w:numFmt w:val="bullet"/>
      <w:lvlText w:val="•"/>
      <w:lvlJc w:val="left"/>
      <w:pPr>
        <w:ind w:left="950" w:hanging="144"/>
      </w:pPr>
      <w:rPr>
        <w:rFonts w:hint="default"/>
        <w:lang w:val="el-GR" w:eastAsia="en-US" w:bidi="ar-SA"/>
      </w:rPr>
    </w:lvl>
    <w:lvl w:ilvl="2" w:tplc="8DFC848C">
      <w:numFmt w:val="bullet"/>
      <w:lvlText w:val="•"/>
      <w:lvlJc w:val="left"/>
      <w:pPr>
        <w:ind w:left="1661" w:hanging="144"/>
      </w:pPr>
      <w:rPr>
        <w:rFonts w:hint="default"/>
        <w:lang w:val="el-GR" w:eastAsia="en-US" w:bidi="ar-SA"/>
      </w:rPr>
    </w:lvl>
    <w:lvl w:ilvl="3" w:tplc="5086B2EC">
      <w:numFmt w:val="bullet"/>
      <w:lvlText w:val="•"/>
      <w:lvlJc w:val="left"/>
      <w:pPr>
        <w:ind w:left="2372" w:hanging="144"/>
      </w:pPr>
      <w:rPr>
        <w:rFonts w:hint="default"/>
        <w:lang w:val="el-GR" w:eastAsia="en-US" w:bidi="ar-SA"/>
      </w:rPr>
    </w:lvl>
    <w:lvl w:ilvl="4" w:tplc="75DA8C60">
      <w:numFmt w:val="bullet"/>
      <w:lvlText w:val="•"/>
      <w:lvlJc w:val="left"/>
      <w:pPr>
        <w:ind w:left="3082" w:hanging="144"/>
      </w:pPr>
      <w:rPr>
        <w:rFonts w:hint="default"/>
        <w:lang w:val="el-GR" w:eastAsia="en-US" w:bidi="ar-SA"/>
      </w:rPr>
    </w:lvl>
    <w:lvl w:ilvl="5" w:tplc="D7268E6A">
      <w:numFmt w:val="bullet"/>
      <w:lvlText w:val="•"/>
      <w:lvlJc w:val="left"/>
      <w:pPr>
        <w:ind w:left="3793" w:hanging="144"/>
      </w:pPr>
      <w:rPr>
        <w:rFonts w:hint="default"/>
        <w:lang w:val="el-GR" w:eastAsia="en-US" w:bidi="ar-SA"/>
      </w:rPr>
    </w:lvl>
    <w:lvl w:ilvl="6" w:tplc="178234F8">
      <w:numFmt w:val="bullet"/>
      <w:lvlText w:val="•"/>
      <w:lvlJc w:val="left"/>
      <w:pPr>
        <w:ind w:left="4504" w:hanging="144"/>
      </w:pPr>
      <w:rPr>
        <w:rFonts w:hint="default"/>
        <w:lang w:val="el-GR" w:eastAsia="en-US" w:bidi="ar-SA"/>
      </w:rPr>
    </w:lvl>
    <w:lvl w:ilvl="7" w:tplc="581A465C">
      <w:numFmt w:val="bullet"/>
      <w:lvlText w:val="•"/>
      <w:lvlJc w:val="left"/>
      <w:pPr>
        <w:ind w:left="5214" w:hanging="144"/>
      </w:pPr>
      <w:rPr>
        <w:rFonts w:hint="default"/>
        <w:lang w:val="el-GR" w:eastAsia="en-US" w:bidi="ar-SA"/>
      </w:rPr>
    </w:lvl>
    <w:lvl w:ilvl="8" w:tplc="B150D3BA">
      <w:numFmt w:val="bullet"/>
      <w:lvlText w:val="•"/>
      <w:lvlJc w:val="left"/>
      <w:pPr>
        <w:ind w:left="5925" w:hanging="144"/>
      </w:pPr>
      <w:rPr>
        <w:rFonts w:hint="default"/>
        <w:lang w:val="el-GR" w:eastAsia="en-US" w:bidi="ar-SA"/>
      </w:rPr>
    </w:lvl>
  </w:abstractNum>
  <w:num w:numId="1">
    <w:abstractNumId w:val="28"/>
  </w:num>
  <w:num w:numId="2">
    <w:abstractNumId w:val="25"/>
  </w:num>
  <w:num w:numId="3">
    <w:abstractNumId w:val="21"/>
  </w:num>
  <w:num w:numId="4">
    <w:abstractNumId w:val="22"/>
  </w:num>
  <w:num w:numId="5">
    <w:abstractNumId w:val="8"/>
  </w:num>
  <w:num w:numId="6">
    <w:abstractNumId w:val="17"/>
  </w:num>
  <w:num w:numId="7">
    <w:abstractNumId w:val="18"/>
  </w:num>
  <w:num w:numId="8">
    <w:abstractNumId w:val="5"/>
  </w:num>
  <w:num w:numId="9">
    <w:abstractNumId w:val="9"/>
  </w:num>
  <w:num w:numId="10">
    <w:abstractNumId w:val="23"/>
  </w:num>
  <w:num w:numId="11">
    <w:abstractNumId w:val="15"/>
  </w:num>
  <w:num w:numId="12">
    <w:abstractNumId w:val="36"/>
  </w:num>
  <w:num w:numId="13">
    <w:abstractNumId w:val="7"/>
  </w:num>
  <w:num w:numId="14">
    <w:abstractNumId w:val="27"/>
  </w:num>
  <w:num w:numId="15">
    <w:abstractNumId w:val="3"/>
  </w:num>
  <w:num w:numId="16">
    <w:abstractNumId w:val="40"/>
  </w:num>
  <w:num w:numId="17">
    <w:abstractNumId w:val="2"/>
  </w:num>
  <w:num w:numId="18">
    <w:abstractNumId w:val="35"/>
  </w:num>
  <w:num w:numId="19">
    <w:abstractNumId w:val="30"/>
  </w:num>
  <w:num w:numId="20">
    <w:abstractNumId w:val="4"/>
  </w:num>
  <w:num w:numId="21">
    <w:abstractNumId w:val="24"/>
  </w:num>
  <w:num w:numId="22">
    <w:abstractNumId w:val="33"/>
  </w:num>
  <w:num w:numId="23">
    <w:abstractNumId w:val="39"/>
  </w:num>
  <w:num w:numId="24">
    <w:abstractNumId w:val="41"/>
  </w:num>
  <w:num w:numId="25">
    <w:abstractNumId w:val="6"/>
  </w:num>
  <w:num w:numId="26">
    <w:abstractNumId w:val="0"/>
  </w:num>
  <w:num w:numId="27">
    <w:abstractNumId w:val="10"/>
  </w:num>
  <w:num w:numId="28">
    <w:abstractNumId w:val="12"/>
  </w:num>
  <w:num w:numId="29">
    <w:abstractNumId w:val="1"/>
  </w:num>
  <w:num w:numId="30">
    <w:abstractNumId w:val="32"/>
  </w:num>
  <w:num w:numId="31">
    <w:abstractNumId w:val="26"/>
  </w:num>
  <w:num w:numId="32">
    <w:abstractNumId w:val="14"/>
  </w:num>
  <w:num w:numId="33">
    <w:abstractNumId w:val="38"/>
  </w:num>
  <w:num w:numId="34">
    <w:abstractNumId w:val="34"/>
  </w:num>
  <w:num w:numId="35">
    <w:abstractNumId w:val="37"/>
  </w:num>
  <w:num w:numId="36">
    <w:abstractNumId w:val="11"/>
  </w:num>
  <w:num w:numId="37">
    <w:abstractNumId w:val="20"/>
  </w:num>
  <w:num w:numId="38">
    <w:abstractNumId w:val="16"/>
  </w:num>
  <w:num w:numId="39">
    <w:abstractNumId w:val="19"/>
  </w:num>
  <w:num w:numId="40">
    <w:abstractNumId w:val="31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FD"/>
    <w:rsid w:val="004B6DFD"/>
    <w:rsid w:val="006E4853"/>
    <w:rsid w:val="00C215E7"/>
    <w:rsid w:val="00C8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el-GR"/>
    </w:rPr>
  </w:style>
  <w:style w:type="paragraph" w:styleId="Heading1">
    <w:name w:val="heading 1"/>
    <w:basedOn w:val="Normal"/>
    <w:uiPriority w:val="1"/>
    <w:qFormat/>
    <w:pPr>
      <w:spacing w:before="35"/>
      <w:ind w:left="1274" w:right="1373"/>
      <w:jc w:val="center"/>
      <w:outlineLvl w:val="0"/>
    </w:pPr>
    <w:rPr>
      <w:b/>
      <w:bCs/>
      <w:i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4"/>
      <w:ind w:left="5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spacing w:before="44"/>
      <w:ind w:left="458"/>
      <w:jc w:val="both"/>
      <w:outlineLvl w:val="2"/>
    </w:pPr>
    <w:rPr>
      <w:b/>
      <w:bCs/>
      <w:i/>
      <w:sz w:val="28"/>
      <w:szCs w:val="28"/>
    </w:rPr>
  </w:style>
  <w:style w:type="paragraph" w:styleId="Heading4">
    <w:name w:val="heading 4"/>
    <w:basedOn w:val="Normal"/>
    <w:uiPriority w:val="1"/>
    <w:qFormat/>
    <w:pPr>
      <w:ind w:left="211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uiPriority w:val="1"/>
    <w:qFormat/>
    <w:pPr>
      <w:ind w:left="538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uiPriority w:val="1"/>
    <w:qFormat/>
    <w:pPr>
      <w:ind w:right="1181"/>
      <w:jc w:val="both"/>
      <w:outlineLvl w:val="5"/>
    </w:pPr>
    <w:rPr>
      <w:b/>
      <w:bCs/>
      <w:i/>
      <w:sz w:val="24"/>
      <w:szCs w:val="24"/>
    </w:rPr>
  </w:style>
  <w:style w:type="paragraph" w:styleId="Heading7">
    <w:name w:val="heading 7"/>
    <w:basedOn w:val="Normal"/>
    <w:uiPriority w:val="1"/>
    <w:qFormat/>
    <w:pPr>
      <w:ind w:left="540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26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1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5E7"/>
    <w:rPr>
      <w:rFonts w:ascii="Tahoma" w:eastAsia="Carlito" w:hAnsi="Tahoma" w:cs="Tahoma"/>
      <w:sz w:val="16"/>
      <w:szCs w:val="16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el-GR"/>
    </w:rPr>
  </w:style>
  <w:style w:type="paragraph" w:styleId="Heading1">
    <w:name w:val="heading 1"/>
    <w:basedOn w:val="Normal"/>
    <w:uiPriority w:val="1"/>
    <w:qFormat/>
    <w:pPr>
      <w:spacing w:before="35"/>
      <w:ind w:left="1274" w:right="1373"/>
      <w:jc w:val="center"/>
      <w:outlineLvl w:val="0"/>
    </w:pPr>
    <w:rPr>
      <w:b/>
      <w:bCs/>
      <w:i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4"/>
      <w:ind w:left="5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spacing w:before="44"/>
      <w:ind w:left="458"/>
      <w:jc w:val="both"/>
      <w:outlineLvl w:val="2"/>
    </w:pPr>
    <w:rPr>
      <w:b/>
      <w:bCs/>
      <w:i/>
      <w:sz w:val="28"/>
      <w:szCs w:val="28"/>
    </w:rPr>
  </w:style>
  <w:style w:type="paragraph" w:styleId="Heading4">
    <w:name w:val="heading 4"/>
    <w:basedOn w:val="Normal"/>
    <w:uiPriority w:val="1"/>
    <w:qFormat/>
    <w:pPr>
      <w:ind w:left="211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uiPriority w:val="1"/>
    <w:qFormat/>
    <w:pPr>
      <w:ind w:left="538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uiPriority w:val="1"/>
    <w:qFormat/>
    <w:pPr>
      <w:ind w:right="1181"/>
      <w:jc w:val="both"/>
      <w:outlineLvl w:val="5"/>
    </w:pPr>
    <w:rPr>
      <w:b/>
      <w:bCs/>
      <w:i/>
      <w:sz w:val="24"/>
      <w:szCs w:val="24"/>
    </w:rPr>
  </w:style>
  <w:style w:type="paragraph" w:styleId="Heading7">
    <w:name w:val="heading 7"/>
    <w:basedOn w:val="Normal"/>
    <w:uiPriority w:val="1"/>
    <w:qFormat/>
    <w:pPr>
      <w:ind w:left="540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26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1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5E7"/>
    <w:rPr>
      <w:rFonts w:ascii="Tahoma" w:eastAsia="Carlito" w:hAnsi="Tahoma" w:cs="Tahoma"/>
      <w:sz w:val="16"/>
      <w:szCs w:val="1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8.png"/><Relationship Id="rId41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4" Type="http://schemas.openxmlformats.org/officeDocument/2006/relationships/image" Target="media/image33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8" Type="http://schemas.openxmlformats.org/officeDocument/2006/relationships/image" Target="media/image1.png"/><Relationship Id="rId5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3195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Despoina Aslan</cp:lastModifiedBy>
  <cp:revision>3</cp:revision>
  <dcterms:created xsi:type="dcterms:W3CDTF">2021-07-01T13:31:00Z</dcterms:created>
  <dcterms:modified xsi:type="dcterms:W3CDTF">2021-07-01T13:32:00Z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2021-07-01T00:00:00Z</vt:filetime>
  </property>
</Properties>
</file>